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3A300" w14:textId="7EE87F74" w:rsidR="00D457BD" w:rsidRPr="0037611C" w:rsidRDefault="001D4543" w:rsidP="0037611C">
      <w:pPr>
        <w:pStyle w:val="NoSpacing"/>
        <w:rPr>
          <w:rFonts w:cstheme="minorHAnsi"/>
          <w:b/>
          <w:sz w:val="28"/>
          <w:szCs w:val="28"/>
          <w:lang w:val="en"/>
        </w:rPr>
      </w:pPr>
      <w:r w:rsidRPr="0037611C">
        <w:rPr>
          <w:rFonts w:cstheme="minorHAnsi"/>
          <w:b/>
          <w:sz w:val="28"/>
          <w:szCs w:val="28"/>
          <w:lang w:val="en"/>
        </w:rPr>
        <w:t xml:space="preserve">MAJOR </w:t>
      </w:r>
      <w:r w:rsidR="00D457BD" w:rsidRPr="0037611C">
        <w:rPr>
          <w:rFonts w:cstheme="minorHAnsi"/>
          <w:b/>
          <w:sz w:val="28"/>
          <w:szCs w:val="28"/>
          <w:lang w:val="en"/>
        </w:rPr>
        <w:t xml:space="preserve">NEW FERTILITY CENTER LAWSUIT UNDERSCORES “WILD WEST” NATURE OF </w:t>
      </w:r>
      <w:r w:rsidRPr="0037611C">
        <w:rPr>
          <w:rFonts w:cstheme="minorHAnsi"/>
          <w:b/>
          <w:sz w:val="28"/>
          <w:szCs w:val="28"/>
          <w:lang w:val="en"/>
        </w:rPr>
        <w:t>UNREGULATED INDUSTRY WITH</w:t>
      </w:r>
      <w:r w:rsidR="00D457BD" w:rsidRPr="0037611C">
        <w:rPr>
          <w:rFonts w:cstheme="minorHAnsi"/>
          <w:b/>
          <w:sz w:val="28"/>
          <w:szCs w:val="28"/>
          <w:lang w:val="en"/>
        </w:rPr>
        <w:t xml:space="preserve"> U.S. </w:t>
      </w:r>
      <w:r w:rsidR="004309E4" w:rsidRPr="0037611C">
        <w:rPr>
          <w:rFonts w:cstheme="minorHAnsi"/>
          <w:b/>
          <w:sz w:val="28"/>
          <w:szCs w:val="28"/>
          <w:lang w:val="en"/>
        </w:rPr>
        <w:t>LAGGING</w:t>
      </w:r>
      <w:r w:rsidRPr="0037611C">
        <w:rPr>
          <w:rFonts w:cstheme="minorHAnsi"/>
          <w:b/>
          <w:sz w:val="28"/>
          <w:szCs w:val="28"/>
          <w:lang w:val="en"/>
        </w:rPr>
        <w:t xml:space="preserve"> FAR BEHIND</w:t>
      </w:r>
      <w:r w:rsidR="004309E4" w:rsidRPr="0037611C">
        <w:rPr>
          <w:rFonts w:cstheme="minorHAnsi"/>
          <w:b/>
          <w:sz w:val="28"/>
          <w:szCs w:val="28"/>
          <w:lang w:val="en"/>
        </w:rPr>
        <w:t xml:space="preserve"> </w:t>
      </w:r>
      <w:r w:rsidR="00D457BD" w:rsidRPr="0037611C">
        <w:rPr>
          <w:rFonts w:cstheme="minorHAnsi"/>
          <w:b/>
          <w:sz w:val="28"/>
          <w:szCs w:val="28"/>
          <w:lang w:val="en"/>
        </w:rPr>
        <w:t xml:space="preserve">MOST </w:t>
      </w:r>
      <w:r w:rsidR="004309E4" w:rsidRPr="0037611C">
        <w:rPr>
          <w:rFonts w:cstheme="minorHAnsi"/>
          <w:b/>
          <w:sz w:val="28"/>
          <w:szCs w:val="28"/>
          <w:lang w:val="en"/>
        </w:rPr>
        <w:t xml:space="preserve">OTHER </w:t>
      </w:r>
      <w:r w:rsidR="00D457BD" w:rsidRPr="0037611C">
        <w:rPr>
          <w:rFonts w:cstheme="minorHAnsi"/>
          <w:b/>
          <w:sz w:val="28"/>
          <w:szCs w:val="28"/>
          <w:lang w:val="en"/>
        </w:rPr>
        <w:t xml:space="preserve">NATIONS </w:t>
      </w:r>
    </w:p>
    <w:p w14:paraId="095F638E" w14:textId="09005A07" w:rsidR="00D457BD" w:rsidRPr="0037611C" w:rsidRDefault="00D457BD" w:rsidP="0037611C">
      <w:pPr>
        <w:pStyle w:val="NoSpacing"/>
        <w:rPr>
          <w:rFonts w:cstheme="minorHAnsi"/>
          <w:b/>
          <w:lang w:val="en"/>
        </w:rPr>
      </w:pPr>
    </w:p>
    <w:p w14:paraId="6D8A790F" w14:textId="6A6E4495" w:rsidR="00D457BD" w:rsidRPr="0037611C" w:rsidRDefault="00D457BD" w:rsidP="0037611C">
      <w:pPr>
        <w:pStyle w:val="NoSpacing"/>
        <w:rPr>
          <w:rFonts w:cstheme="minorHAnsi"/>
          <w:b/>
          <w:i/>
          <w:iCs/>
          <w:sz w:val="24"/>
          <w:szCs w:val="24"/>
          <w:lang w:val="en"/>
        </w:rPr>
      </w:pPr>
      <w:r w:rsidRPr="0037611C">
        <w:rPr>
          <w:rFonts w:cstheme="minorHAnsi"/>
          <w:b/>
          <w:i/>
          <w:iCs/>
          <w:sz w:val="24"/>
          <w:szCs w:val="24"/>
          <w:lang w:val="en"/>
        </w:rPr>
        <w:t xml:space="preserve">Lawsuit Filed </w:t>
      </w:r>
      <w:proofErr w:type="gramStart"/>
      <w:r w:rsidRPr="0037611C">
        <w:rPr>
          <w:rFonts w:cstheme="minorHAnsi"/>
          <w:b/>
          <w:i/>
          <w:iCs/>
          <w:sz w:val="24"/>
          <w:szCs w:val="24"/>
          <w:lang w:val="en"/>
        </w:rPr>
        <w:t>By</w:t>
      </w:r>
      <w:proofErr w:type="gramEnd"/>
      <w:r w:rsidRPr="0037611C">
        <w:rPr>
          <w:rFonts w:cstheme="minorHAnsi"/>
          <w:b/>
          <w:i/>
          <w:iCs/>
          <w:sz w:val="24"/>
          <w:szCs w:val="24"/>
          <w:lang w:val="en"/>
        </w:rPr>
        <w:t xml:space="preserve"> Ohio Family That Learned of Fertility Clinic Abuses From Christmas Gift Home-DNA Kits; </w:t>
      </w:r>
      <w:r w:rsidR="004309E4" w:rsidRPr="0037611C">
        <w:rPr>
          <w:rFonts w:cstheme="minorHAnsi"/>
          <w:b/>
          <w:i/>
          <w:iCs/>
          <w:sz w:val="24"/>
          <w:szCs w:val="24"/>
          <w:lang w:val="en"/>
        </w:rPr>
        <w:t xml:space="preserve">New </w:t>
      </w:r>
      <w:r w:rsidR="00F52273" w:rsidRPr="0037611C">
        <w:rPr>
          <w:rFonts w:cstheme="minorHAnsi"/>
          <w:b/>
          <w:i/>
          <w:iCs/>
          <w:sz w:val="24"/>
          <w:szCs w:val="24"/>
          <w:lang w:val="en"/>
        </w:rPr>
        <w:t>“</w:t>
      </w:r>
      <w:r w:rsidRPr="0037611C">
        <w:rPr>
          <w:rFonts w:cstheme="minorHAnsi"/>
          <w:b/>
          <w:i/>
          <w:iCs/>
          <w:sz w:val="24"/>
          <w:szCs w:val="24"/>
          <w:lang w:val="en"/>
        </w:rPr>
        <w:t>Issue Briefer</w:t>
      </w:r>
      <w:r w:rsidR="00F52273" w:rsidRPr="0037611C">
        <w:rPr>
          <w:rFonts w:cstheme="minorHAnsi"/>
          <w:b/>
          <w:i/>
          <w:iCs/>
          <w:sz w:val="24"/>
          <w:szCs w:val="24"/>
          <w:lang w:val="en"/>
        </w:rPr>
        <w:t>”</w:t>
      </w:r>
      <w:r w:rsidRPr="0037611C">
        <w:rPr>
          <w:rFonts w:cstheme="minorHAnsi"/>
          <w:b/>
          <w:i/>
          <w:iCs/>
          <w:sz w:val="24"/>
          <w:szCs w:val="24"/>
          <w:lang w:val="en"/>
        </w:rPr>
        <w:t xml:space="preserve"> Shows U.S. Nail Salons Better Regulated Than Fertility Centers, Identifies UK As Possible </w:t>
      </w:r>
      <w:r w:rsidR="0037611C" w:rsidRPr="0037611C">
        <w:rPr>
          <w:rFonts w:cstheme="minorHAnsi"/>
          <w:b/>
          <w:i/>
          <w:iCs/>
          <w:sz w:val="24"/>
          <w:szCs w:val="24"/>
          <w:lang w:val="en"/>
        </w:rPr>
        <w:t>Model for Accountability.</w:t>
      </w:r>
    </w:p>
    <w:p w14:paraId="63746EF6" w14:textId="279C11B9" w:rsidR="0005021A" w:rsidRPr="0037611C" w:rsidRDefault="00D457BD" w:rsidP="0037611C">
      <w:pPr>
        <w:pStyle w:val="NoSpacing"/>
        <w:rPr>
          <w:rFonts w:eastAsia="Times New Roman" w:cstheme="minorHAnsi"/>
          <w:b/>
          <w:sz w:val="24"/>
          <w:szCs w:val="24"/>
          <w:lang w:val="en"/>
        </w:rPr>
      </w:pPr>
      <w:r w:rsidRPr="0037611C">
        <w:rPr>
          <w:rFonts w:cstheme="minorHAnsi"/>
          <w:b/>
          <w:sz w:val="24"/>
          <w:szCs w:val="24"/>
          <w:lang w:val="en"/>
        </w:rPr>
        <w:t xml:space="preserve"> </w:t>
      </w:r>
    </w:p>
    <w:p w14:paraId="78042807" w14:textId="4BFC138B" w:rsidR="00D457BD" w:rsidRPr="0037611C" w:rsidRDefault="0082148B" w:rsidP="0037611C">
      <w:pPr>
        <w:pStyle w:val="NoSpacing"/>
        <w:rPr>
          <w:rFonts w:cstheme="minorHAnsi"/>
          <w:sz w:val="24"/>
          <w:szCs w:val="24"/>
        </w:rPr>
      </w:pPr>
      <w:r w:rsidRPr="0037611C">
        <w:rPr>
          <w:rFonts w:eastAsia="Times New Roman" w:cstheme="minorHAnsi"/>
          <w:b/>
          <w:bCs/>
          <w:sz w:val="24"/>
          <w:szCs w:val="24"/>
          <w:lang w:val="en"/>
        </w:rPr>
        <w:t xml:space="preserve">WASHINGTON, D.C. – </w:t>
      </w:r>
      <w:r w:rsidR="00D457BD" w:rsidRPr="0037611C">
        <w:rPr>
          <w:rFonts w:eastAsia="Times New Roman" w:cstheme="minorHAnsi"/>
          <w:b/>
          <w:bCs/>
          <w:sz w:val="24"/>
          <w:szCs w:val="24"/>
          <w:lang w:val="en"/>
        </w:rPr>
        <w:t>August 7, 2019</w:t>
      </w:r>
      <w:r w:rsidRPr="0037611C">
        <w:rPr>
          <w:rFonts w:eastAsia="Times New Roman" w:cstheme="minorHAnsi"/>
          <w:b/>
          <w:bCs/>
          <w:sz w:val="24"/>
          <w:szCs w:val="24"/>
          <w:lang w:val="en"/>
        </w:rPr>
        <w:t xml:space="preserve"> </w:t>
      </w:r>
      <w:r w:rsidRPr="0037611C">
        <w:rPr>
          <w:rFonts w:eastAsia="Times New Roman" w:cstheme="minorHAnsi"/>
          <w:b/>
          <w:sz w:val="24"/>
          <w:szCs w:val="24"/>
          <w:lang w:val="en"/>
        </w:rPr>
        <w:t>–</w:t>
      </w:r>
      <w:r w:rsidRPr="0037611C">
        <w:rPr>
          <w:rFonts w:eastAsia="Times New Roman" w:cstheme="minorHAnsi"/>
          <w:sz w:val="24"/>
          <w:szCs w:val="24"/>
          <w:lang w:val="en"/>
        </w:rPr>
        <w:t xml:space="preserve"> </w:t>
      </w:r>
      <w:r w:rsidR="004309E4" w:rsidRPr="0037611C">
        <w:rPr>
          <w:rFonts w:eastAsia="Times New Roman" w:cstheme="minorHAnsi"/>
          <w:sz w:val="24"/>
          <w:szCs w:val="24"/>
          <w:lang w:val="en"/>
        </w:rPr>
        <w:t xml:space="preserve">In </w:t>
      </w:r>
      <w:hyperlink r:id="rId5" w:history="1">
        <w:r w:rsidR="004309E4" w:rsidRPr="00772673">
          <w:rPr>
            <w:rStyle w:val="Hyperlink"/>
            <w:rFonts w:eastAsia="Times New Roman" w:cstheme="minorHAnsi"/>
            <w:sz w:val="24"/>
            <w:szCs w:val="24"/>
            <w:lang w:val="en"/>
          </w:rPr>
          <w:t>a new lawsuit filed today</w:t>
        </w:r>
      </w:hyperlink>
      <w:r w:rsidR="004309E4" w:rsidRPr="0037611C">
        <w:rPr>
          <w:rFonts w:eastAsia="Times New Roman" w:cstheme="minorHAnsi"/>
          <w:sz w:val="24"/>
          <w:szCs w:val="24"/>
          <w:lang w:val="en"/>
        </w:rPr>
        <w:t xml:space="preserve">, </w:t>
      </w:r>
      <w:r w:rsidR="004309E4" w:rsidRPr="0037611C">
        <w:rPr>
          <w:rFonts w:cstheme="minorHAnsi"/>
          <w:sz w:val="24"/>
          <w:szCs w:val="24"/>
        </w:rPr>
        <w:t>Cincinnati</w:t>
      </w:r>
      <w:r w:rsidR="00710633">
        <w:rPr>
          <w:rFonts w:cstheme="minorHAnsi"/>
          <w:sz w:val="24"/>
          <w:szCs w:val="24"/>
        </w:rPr>
        <w:t>’s</w:t>
      </w:r>
      <w:r w:rsidR="004309E4" w:rsidRPr="0037611C">
        <w:rPr>
          <w:rFonts w:cstheme="minorHAnsi"/>
          <w:sz w:val="24"/>
          <w:szCs w:val="24"/>
        </w:rPr>
        <w:t xml:space="preserve"> Institute for Reproductive Health</w:t>
      </w:r>
      <w:r w:rsidR="00710633">
        <w:rPr>
          <w:rFonts w:cstheme="minorHAnsi"/>
          <w:sz w:val="24"/>
          <w:szCs w:val="24"/>
        </w:rPr>
        <w:t xml:space="preserve">, the </w:t>
      </w:r>
      <w:r w:rsidR="004309E4" w:rsidRPr="0037611C">
        <w:rPr>
          <w:rFonts w:cstheme="minorHAnsi"/>
          <w:sz w:val="24"/>
          <w:szCs w:val="24"/>
        </w:rPr>
        <w:t>associated The Christ Hospital</w:t>
      </w:r>
      <w:r w:rsidR="00710633">
        <w:rPr>
          <w:rFonts w:cstheme="minorHAnsi"/>
          <w:sz w:val="24"/>
          <w:szCs w:val="24"/>
        </w:rPr>
        <w:t>, and Ovation Fertility</w:t>
      </w:r>
      <w:r w:rsidR="007826B2" w:rsidRPr="0037611C">
        <w:rPr>
          <w:rFonts w:cstheme="minorHAnsi"/>
          <w:sz w:val="24"/>
          <w:szCs w:val="24"/>
        </w:rPr>
        <w:t xml:space="preserve"> </w:t>
      </w:r>
      <w:r w:rsidR="004309E4" w:rsidRPr="0037611C">
        <w:rPr>
          <w:rFonts w:cstheme="minorHAnsi"/>
          <w:sz w:val="24"/>
          <w:szCs w:val="24"/>
        </w:rPr>
        <w:t xml:space="preserve">are accused of misconduct in the birth of a Columbus, Ohio, area woman who learned from a home DNA kit purchased as a Christmas gift that the man she thought was her </w:t>
      </w:r>
      <w:r w:rsidR="007826B2" w:rsidRPr="0037611C">
        <w:rPr>
          <w:rFonts w:cstheme="minorHAnsi"/>
          <w:sz w:val="24"/>
          <w:szCs w:val="24"/>
        </w:rPr>
        <w:t xml:space="preserve">biological </w:t>
      </w:r>
      <w:r w:rsidR="004309E4" w:rsidRPr="0037611C">
        <w:rPr>
          <w:rFonts w:cstheme="minorHAnsi"/>
          <w:sz w:val="24"/>
          <w:szCs w:val="24"/>
        </w:rPr>
        <w:t xml:space="preserve">father </w:t>
      </w:r>
      <w:r w:rsidR="007826B2" w:rsidRPr="0037611C">
        <w:rPr>
          <w:rFonts w:cstheme="minorHAnsi"/>
          <w:sz w:val="24"/>
          <w:szCs w:val="24"/>
        </w:rPr>
        <w:t xml:space="preserve">is not, and instead, </w:t>
      </w:r>
      <w:r w:rsidR="00B648ED">
        <w:rPr>
          <w:rFonts w:cstheme="minorHAnsi"/>
          <w:sz w:val="24"/>
          <w:szCs w:val="24"/>
        </w:rPr>
        <w:t xml:space="preserve">may have been </w:t>
      </w:r>
      <w:r w:rsidR="007826B2" w:rsidRPr="0037611C">
        <w:rPr>
          <w:rFonts w:cstheme="minorHAnsi"/>
          <w:sz w:val="24"/>
          <w:szCs w:val="24"/>
        </w:rPr>
        <w:t xml:space="preserve">a doctor at the Cincinnati hospital.   </w:t>
      </w:r>
    </w:p>
    <w:p w14:paraId="036B8324" w14:textId="4E92BCF7" w:rsidR="007826B2" w:rsidRPr="0037611C" w:rsidRDefault="007826B2" w:rsidP="0037611C">
      <w:pPr>
        <w:pStyle w:val="NoSpacing"/>
        <w:rPr>
          <w:rFonts w:cstheme="minorHAnsi"/>
          <w:sz w:val="24"/>
          <w:szCs w:val="24"/>
        </w:rPr>
      </w:pPr>
    </w:p>
    <w:p w14:paraId="69E1B62E" w14:textId="36A45524" w:rsidR="001D4543" w:rsidRPr="0037611C" w:rsidRDefault="007826B2" w:rsidP="0037611C">
      <w:pPr>
        <w:pStyle w:val="NoSpacing"/>
        <w:rPr>
          <w:rFonts w:eastAsia="Times New Roman" w:cstheme="minorHAnsi"/>
          <w:sz w:val="24"/>
          <w:szCs w:val="24"/>
        </w:rPr>
      </w:pPr>
      <w:r w:rsidRPr="0037611C">
        <w:rPr>
          <w:rFonts w:cstheme="minorHAnsi"/>
          <w:sz w:val="24"/>
          <w:szCs w:val="24"/>
        </w:rPr>
        <w:t xml:space="preserve">The </w:t>
      </w:r>
      <w:r w:rsidR="001D4543" w:rsidRPr="0037611C">
        <w:rPr>
          <w:rFonts w:cstheme="minorHAnsi"/>
          <w:sz w:val="24"/>
          <w:szCs w:val="24"/>
        </w:rPr>
        <w:t>complaint filed</w:t>
      </w:r>
      <w:r w:rsidRPr="0037611C">
        <w:rPr>
          <w:rFonts w:cstheme="minorHAnsi"/>
          <w:sz w:val="24"/>
          <w:szCs w:val="24"/>
        </w:rPr>
        <w:t xml:space="preserve"> by Peiffer Wolf Carr and Kane</w:t>
      </w:r>
      <w:r w:rsidR="00B648ED">
        <w:rPr>
          <w:rFonts w:cstheme="minorHAnsi"/>
          <w:sz w:val="24"/>
          <w:szCs w:val="24"/>
        </w:rPr>
        <w:t>, APLC</w:t>
      </w:r>
      <w:r w:rsidRPr="0037611C">
        <w:rPr>
          <w:rFonts w:cstheme="minorHAnsi"/>
          <w:sz w:val="24"/>
          <w:szCs w:val="24"/>
        </w:rPr>
        <w:t xml:space="preserve"> (</w:t>
      </w:r>
      <w:r w:rsidR="00D125EC">
        <w:rPr>
          <w:rFonts w:cstheme="minorHAnsi"/>
          <w:sz w:val="24"/>
          <w:szCs w:val="24"/>
        </w:rPr>
        <w:t>Peiffer Wolf</w:t>
      </w:r>
      <w:r w:rsidRPr="0037611C">
        <w:rPr>
          <w:rFonts w:cstheme="minorHAnsi"/>
          <w:sz w:val="24"/>
          <w:szCs w:val="24"/>
        </w:rPr>
        <w:t>)</w:t>
      </w:r>
      <w:r w:rsidR="00710633">
        <w:rPr>
          <w:rFonts w:cstheme="minorHAnsi"/>
          <w:sz w:val="24"/>
          <w:szCs w:val="24"/>
        </w:rPr>
        <w:t>,</w:t>
      </w:r>
      <w:r w:rsidRPr="0037611C">
        <w:rPr>
          <w:rFonts w:cstheme="minorHAnsi"/>
          <w:sz w:val="24"/>
          <w:szCs w:val="24"/>
        </w:rPr>
        <w:t xml:space="preserve"> on behalf of the Cartellone family of Ohio, is the latest in a surge of fertility center-related scandals in the</w:t>
      </w:r>
      <w:r w:rsidR="001D4543" w:rsidRPr="0037611C">
        <w:rPr>
          <w:rFonts w:cstheme="minorHAnsi"/>
          <w:sz w:val="24"/>
          <w:szCs w:val="24"/>
        </w:rPr>
        <w:t xml:space="preserve"> U.S</w:t>
      </w:r>
      <w:r w:rsidRPr="0037611C">
        <w:rPr>
          <w:rFonts w:cstheme="minorHAnsi"/>
          <w:sz w:val="24"/>
          <w:szCs w:val="24"/>
        </w:rPr>
        <w:t xml:space="preserve">.  </w:t>
      </w:r>
      <w:r w:rsidR="00D125EC">
        <w:rPr>
          <w:rFonts w:eastAsia="Times New Roman" w:cstheme="minorHAnsi"/>
          <w:sz w:val="24"/>
          <w:szCs w:val="24"/>
          <w:lang w:val="en"/>
        </w:rPr>
        <w:t>Peiffer Wolf</w:t>
      </w:r>
      <w:r w:rsidR="00D125EC" w:rsidRPr="0037611C">
        <w:rPr>
          <w:rFonts w:eastAsia="Times New Roman" w:cstheme="minorHAnsi"/>
          <w:sz w:val="24"/>
          <w:szCs w:val="24"/>
          <w:lang w:val="en"/>
        </w:rPr>
        <w:t xml:space="preserve"> </w:t>
      </w:r>
      <w:r w:rsidR="001D4543" w:rsidRPr="0037611C">
        <w:rPr>
          <w:rFonts w:eastAsia="Times New Roman" w:cstheme="minorHAnsi"/>
          <w:sz w:val="24"/>
          <w:szCs w:val="24"/>
          <w:lang w:val="en"/>
        </w:rPr>
        <w:t xml:space="preserve">is currently </w:t>
      </w:r>
      <w:r w:rsidR="0037611C" w:rsidRPr="0037611C">
        <w:rPr>
          <w:rFonts w:eastAsia="Times New Roman" w:cstheme="minorHAnsi"/>
          <w:sz w:val="24"/>
          <w:szCs w:val="24"/>
          <w:lang w:val="en"/>
        </w:rPr>
        <w:t xml:space="preserve">working with </w:t>
      </w:r>
      <w:r w:rsidR="001D4543" w:rsidRPr="0037611C">
        <w:rPr>
          <w:rFonts w:eastAsia="Times New Roman" w:cstheme="minorHAnsi"/>
          <w:sz w:val="24"/>
          <w:szCs w:val="24"/>
          <w:lang w:val="en"/>
        </w:rPr>
        <w:t>hundreds of fertility center client</w:t>
      </w:r>
      <w:r w:rsidR="0037611C" w:rsidRPr="0037611C">
        <w:rPr>
          <w:rFonts w:eastAsia="Times New Roman" w:cstheme="minorHAnsi"/>
          <w:sz w:val="24"/>
          <w:szCs w:val="24"/>
          <w:lang w:val="en"/>
        </w:rPr>
        <w:t>s</w:t>
      </w:r>
      <w:r w:rsidR="001D4543" w:rsidRPr="0037611C">
        <w:rPr>
          <w:rFonts w:eastAsia="Times New Roman" w:cstheme="minorHAnsi"/>
          <w:sz w:val="24"/>
          <w:szCs w:val="24"/>
          <w:lang w:val="en"/>
        </w:rPr>
        <w:t xml:space="preserve">, including </w:t>
      </w:r>
      <w:hyperlink r:id="rId6" w:history="1">
        <w:r w:rsidR="001D4543" w:rsidRPr="004E07DB">
          <w:rPr>
            <w:rStyle w:val="Hyperlink"/>
            <w:rFonts w:eastAsia="Times New Roman" w:cstheme="minorHAnsi"/>
            <w:sz w:val="24"/>
            <w:szCs w:val="24"/>
            <w:lang w:val="en"/>
          </w:rPr>
          <w:t xml:space="preserve">the Los Angeles couple </w:t>
        </w:r>
        <w:r w:rsidR="00D125EC" w:rsidRPr="004E07DB">
          <w:rPr>
            <w:rStyle w:val="Hyperlink"/>
            <w:rFonts w:eastAsia="Times New Roman" w:cstheme="minorHAnsi"/>
            <w:sz w:val="24"/>
            <w:szCs w:val="24"/>
            <w:lang w:val="en"/>
          </w:rPr>
          <w:t xml:space="preserve">who </w:t>
        </w:r>
        <w:r w:rsidR="001D4543" w:rsidRPr="004E07DB">
          <w:rPr>
            <w:rStyle w:val="Hyperlink"/>
            <w:rFonts w:eastAsia="Times New Roman" w:cstheme="minorHAnsi"/>
            <w:sz w:val="24"/>
            <w:szCs w:val="24"/>
            <w:lang w:val="en"/>
          </w:rPr>
          <w:t>had their fertilized embryo implanted in a stranger in New York and then had to go to court after the child was born</w:t>
        </w:r>
      </w:hyperlink>
      <w:r w:rsidR="001D4543" w:rsidRPr="0037611C">
        <w:rPr>
          <w:rFonts w:eastAsia="Times New Roman" w:cstheme="minorHAnsi"/>
          <w:sz w:val="24"/>
          <w:szCs w:val="24"/>
          <w:lang w:val="en"/>
        </w:rPr>
        <w:t xml:space="preserve">. </w:t>
      </w:r>
      <w:r w:rsidR="00D125EC">
        <w:rPr>
          <w:rFonts w:eastAsia="Times New Roman" w:cstheme="minorHAnsi"/>
          <w:sz w:val="24"/>
          <w:szCs w:val="24"/>
          <w:lang w:val="en"/>
        </w:rPr>
        <w:t>Peiffer Wolf</w:t>
      </w:r>
      <w:r w:rsidR="00D125EC" w:rsidRPr="0037611C">
        <w:rPr>
          <w:rFonts w:eastAsia="Times New Roman" w:cstheme="minorHAnsi"/>
          <w:sz w:val="24"/>
          <w:szCs w:val="24"/>
          <w:lang w:val="en"/>
        </w:rPr>
        <w:t xml:space="preserve"> </w:t>
      </w:r>
      <w:r w:rsidR="001D4543" w:rsidRPr="0037611C">
        <w:rPr>
          <w:rFonts w:eastAsia="Times New Roman" w:cstheme="minorHAnsi"/>
          <w:sz w:val="24"/>
          <w:szCs w:val="24"/>
          <w:lang w:val="en"/>
        </w:rPr>
        <w:t xml:space="preserve">also is a major presence in litigation surrounding </w:t>
      </w:r>
      <w:r w:rsidR="001D4543" w:rsidRPr="0037611C">
        <w:rPr>
          <w:rFonts w:eastAsia="Times New Roman" w:cstheme="minorHAnsi"/>
          <w:sz w:val="24"/>
          <w:szCs w:val="24"/>
        </w:rPr>
        <w:t xml:space="preserve">the large-scale embryo losses during the spring of 2018 at </w:t>
      </w:r>
      <w:hyperlink r:id="rId7" w:history="1">
        <w:r w:rsidR="001D4543" w:rsidRPr="004E07DB">
          <w:rPr>
            <w:rStyle w:val="Hyperlink"/>
            <w:rFonts w:eastAsia="Times New Roman" w:cstheme="minorHAnsi"/>
            <w:sz w:val="24"/>
            <w:szCs w:val="24"/>
          </w:rPr>
          <w:t>Pacific Fertility Center in San Francisco</w:t>
        </w:r>
      </w:hyperlink>
      <w:r w:rsidR="001D4543" w:rsidRPr="0037611C">
        <w:rPr>
          <w:rFonts w:eastAsia="Times New Roman" w:cstheme="minorHAnsi"/>
          <w:sz w:val="24"/>
          <w:szCs w:val="24"/>
        </w:rPr>
        <w:t xml:space="preserve"> and </w:t>
      </w:r>
      <w:hyperlink r:id="rId8" w:history="1">
        <w:r w:rsidR="001D4543" w:rsidRPr="004E07DB">
          <w:rPr>
            <w:rStyle w:val="Hyperlink"/>
            <w:rFonts w:eastAsia="Times New Roman" w:cstheme="minorHAnsi"/>
            <w:sz w:val="24"/>
            <w:szCs w:val="24"/>
          </w:rPr>
          <w:t xml:space="preserve">University Hospitals </w:t>
        </w:r>
        <w:r w:rsidR="00D125EC" w:rsidRPr="004E07DB">
          <w:rPr>
            <w:rStyle w:val="Hyperlink"/>
            <w:rFonts w:eastAsia="Times New Roman" w:cstheme="minorHAnsi"/>
            <w:sz w:val="24"/>
            <w:szCs w:val="24"/>
          </w:rPr>
          <w:t xml:space="preserve">Fertility Center </w:t>
        </w:r>
        <w:r w:rsidR="001D4543" w:rsidRPr="004E07DB">
          <w:rPr>
            <w:rStyle w:val="Hyperlink"/>
            <w:rFonts w:eastAsia="Times New Roman" w:cstheme="minorHAnsi"/>
            <w:sz w:val="24"/>
            <w:szCs w:val="24"/>
          </w:rPr>
          <w:t>in Cleveland</w:t>
        </w:r>
      </w:hyperlink>
      <w:r w:rsidR="001D4543" w:rsidRPr="0037611C">
        <w:rPr>
          <w:rFonts w:eastAsia="Times New Roman" w:cstheme="minorHAnsi"/>
          <w:sz w:val="24"/>
          <w:szCs w:val="24"/>
        </w:rPr>
        <w:t>.</w:t>
      </w:r>
    </w:p>
    <w:p w14:paraId="26A3D2BF" w14:textId="77777777" w:rsidR="007826B2" w:rsidRPr="0037611C" w:rsidRDefault="007826B2" w:rsidP="0037611C">
      <w:pPr>
        <w:pStyle w:val="NoSpacing"/>
        <w:rPr>
          <w:rFonts w:cstheme="minorHAnsi"/>
          <w:sz w:val="24"/>
          <w:szCs w:val="24"/>
        </w:rPr>
      </w:pPr>
    </w:p>
    <w:p w14:paraId="6E68351B" w14:textId="2B47C6AF" w:rsidR="007826B2" w:rsidRPr="0037611C" w:rsidRDefault="007826B2" w:rsidP="0037611C">
      <w:pPr>
        <w:pStyle w:val="NoSpacing"/>
        <w:rPr>
          <w:rFonts w:cstheme="minorHAnsi"/>
          <w:sz w:val="24"/>
          <w:szCs w:val="24"/>
        </w:rPr>
      </w:pPr>
      <w:r w:rsidRPr="0037611C">
        <w:rPr>
          <w:rFonts w:cstheme="minorHAnsi"/>
          <w:sz w:val="24"/>
          <w:szCs w:val="24"/>
        </w:rPr>
        <w:t>Th</w:t>
      </w:r>
      <w:r w:rsidR="001D4543" w:rsidRPr="0037611C">
        <w:rPr>
          <w:rFonts w:cstheme="minorHAnsi"/>
          <w:sz w:val="24"/>
          <w:szCs w:val="24"/>
        </w:rPr>
        <w:t xml:space="preserve">e roots and possible solutions to the worsening situation </w:t>
      </w:r>
      <w:r w:rsidR="0037611C" w:rsidRPr="0037611C">
        <w:rPr>
          <w:rFonts w:cstheme="minorHAnsi"/>
          <w:sz w:val="24"/>
          <w:szCs w:val="24"/>
        </w:rPr>
        <w:t xml:space="preserve">at </w:t>
      </w:r>
      <w:r w:rsidR="001D4543" w:rsidRPr="0037611C">
        <w:rPr>
          <w:rFonts w:cstheme="minorHAnsi"/>
          <w:sz w:val="24"/>
          <w:szCs w:val="24"/>
        </w:rPr>
        <w:t xml:space="preserve">such facilities </w:t>
      </w:r>
      <w:r w:rsidRPr="0037611C">
        <w:rPr>
          <w:rFonts w:cstheme="minorHAnsi"/>
          <w:sz w:val="24"/>
          <w:szCs w:val="24"/>
        </w:rPr>
        <w:t xml:space="preserve">are addressed in </w:t>
      </w:r>
      <w:hyperlink r:id="rId9" w:history="1">
        <w:r w:rsidR="00772673">
          <w:rPr>
            <w:rStyle w:val="Hyperlink"/>
            <w:rFonts w:cstheme="minorHAnsi"/>
            <w:sz w:val="24"/>
            <w:szCs w:val="24"/>
          </w:rPr>
          <w:t>the new Peiffer Wolf issue briefer, “The Fertility Center Regulation Crisis in the U.S."</w:t>
        </w:r>
      </w:hyperlink>
      <w:r w:rsidR="001D4543" w:rsidRPr="0037611C">
        <w:rPr>
          <w:rFonts w:cstheme="minorHAnsi"/>
          <w:sz w:val="24"/>
          <w:szCs w:val="24"/>
        </w:rPr>
        <w:t>:</w:t>
      </w:r>
      <w:bookmarkStart w:id="0" w:name="_GoBack"/>
      <w:bookmarkEnd w:id="0"/>
    </w:p>
    <w:p w14:paraId="44D6AE7B" w14:textId="77777777" w:rsidR="007826B2" w:rsidRPr="0037611C" w:rsidRDefault="007826B2" w:rsidP="0037611C">
      <w:pPr>
        <w:pStyle w:val="NoSpacing"/>
        <w:rPr>
          <w:rFonts w:cstheme="minorHAnsi"/>
          <w:sz w:val="24"/>
          <w:szCs w:val="24"/>
        </w:rPr>
      </w:pPr>
    </w:p>
    <w:p w14:paraId="50FE7079" w14:textId="6043AA32" w:rsidR="001D4543" w:rsidRPr="0037611C" w:rsidRDefault="001D4543" w:rsidP="0037611C">
      <w:pPr>
        <w:pStyle w:val="ListParagraph"/>
        <w:numPr>
          <w:ilvl w:val="0"/>
          <w:numId w:val="8"/>
        </w:numPr>
        <w:ind w:left="360"/>
        <w:rPr>
          <w:rFonts w:asciiTheme="minorHAnsi" w:hAnsiTheme="minorHAnsi" w:cstheme="minorHAnsi"/>
        </w:rPr>
      </w:pPr>
      <w:r w:rsidRPr="0037611C">
        <w:rPr>
          <w:rFonts w:asciiTheme="minorHAnsi" w:hAnsiTheme="minorHAnsi" w:cstheme="minorHAnsi"/>
        </w:rPr>
        <w:t xml:space="preserve">U.S. fertility centers are almost entirely unregulated today, unlike the tighter oversight in such nations as Estonia, Abu Dhabi, Germany and the United Kingdom. </w:t>
      </w:r>
      <w:r w:rsidR="00D700EF">
        <w:rPr>
          <w:rFonts w:asciiTheme="minorHAnsi" w:hAnsiTheme="minorHAnsi" w:cstheme="minorHAnsi"/>
        </w:rPr>
        <w:t xml:space="preserve">In this nation, </w:t>
      </w:r>
      <w:r w:rsidRPr="0037611C">
        <w:rPr>
          <w:rFonts w:asciiTheme="minorHAnsi" w:hAnsiTheme="minorHAnsi" w:cstheme="minorHAnsi"/>
        </w:rPr>
        <w:t>nail salons are subject to far tighter state and federal controls</w:t>
      </w:r>
      <w:r w:rsidR="00D700EF">
        <w:rPr>
          <w:rFonts w:asciiTheme="minorHAnsi" w:hAnsiTheme="minorHAnsi" w:cstheme="minorHAnsi"/>
        </w:rPr>
        <w:t xml:space="preserve"> than U.S. fertility clinics</w:t>
      </w:r>
      <w:r w:rsidRPr="0037611C">
        <w:rPr>
          <w:rFonts w:asciiTheme="minorHAnsi" w:hAnsiTheme="minorHAnsi" w:cstheme="minorHAnsi"/>
        </w:rPr>
        <w:t xml:space="preserve">. </w:t>
      </w:r>
    </w:p>
    <w:p w14:paraId="4C2DB9BB" w14:textId="77777777" w:rsidR="001D4543" w:rsidRPr="0037611C" w:rsidRDefault="001D4543" w:rsidP="0037611C">
      <w:pPr>
        <w:rPr>
          <w:rFonts w:asciiTheme="minorHAnsi" w:hAnsiTheme="minorHAnsi" w:cstheme="minorHAnsi"/>
        </w:rPr>
      </w:pPr>
    </w:p>
    <w:p w14:paraId="113B2ABB" w14:textId="5B5B26DE" w:rsidR="001D4543" w:rsidRPr="0037611C" w:rsidRDefault="001D4543" w:rsidP="0037611C">
      <w:pPr>
        <w:pStyle w:val="ListParagraph"/>
        <w:numPr>
          <w:ilvl w:val="0"/>
          <w:numId w:val="8"/>
        </w:numPr>
        <w:ind w:left="360"/>
        <w:rPr>
          <w:rFonts w:asciiTheme="minorHAnsi" w:hAnsiTheme="minorHAnsi" w:cstheme="minorHAnsi"/>
          <w:shd w:val="clear" w:color="auto" w:fill="FFFFFF"/>
        </w:rPr>
      </w:pPr>
      <w:r w:rsidRPr="0037611C">
        <w:rPr>
          <w:rFonts w:asciiTheme="minorHAnsi" w:hAnsiTheme="minorHAnsi" w:cstheme="minorHAnsi"/>
        </w:rPr>
        <w:t xml:space="preserve">For U.S. fertility centers, the result is a near </w:t>
      </w:r>
      <w:r w:rsidR="00354BEF">
        <w:rPr>
          <w:rFonts w:asciiTheme="minorHAnsi" w:hAnsiTheme="minorHAnsi" w:cstheme="minorHAnsi"/>
        </w:rPr>
        <w:t>“</w:t>
      </w:r>
      <w:r w:rsidRPr="0037611C">
        <w:rPr>
          <w:rFonts w:asciiTheme="minorHAnsi" w:hAnsiTheme="minorHAnsi" w:cstheme="minorHAnsi"/>
        </w:rPr>
        <w:t xml:space="preserve">Wild West” situation where meaningful oversight is absent, error reporting is essentially voluntary, and tragic cases of lost, destroyed or otherwise improperly handled embryos </w:t>
      </w:r>
      <w:r w:rsidR="0037611C" w:rsidRPr="0037611C">
        <w:rPr>
          <w:rFonts w:asciiTheme="minorHAnsi" w:hAnsiTheme="minorHAnsi" w:cstheme="minorHAnsi"/>
        </w:rPr>
        <w:t>are</w:t>
      </w:r>
      <w:r w:rsidRPr="0037611C">
        <w:rPr>
          <w:rFonts w:asciiTheme="minorHAnsi" w:hAnsiTheme="minorHAnsi" w:cstheme="minorHAnsi"/>
        </w:rPr>
        <w:t xml:space="preserve"> on the rise</w:t>
      </w:r>
      <w:r w:rsidR="00D700EF">
        <w:rPr>
          <w:rFonts w:asciiTheme="minorHAnsi" w:hAnsiTheme="minorHAnsi" w:cstheme="minorHAnsi"/>
        </w:rPr>
        <w:t>, including more than 5,000 embryos and eggs known to have been lost or destroyed in less than two years</w:t>
      </w:r>
      <w:r w:rsidRPr="0037611C">
        <w:rPr>
          <w:rFonts w:asciiTheme="minorHAnsi" w:hAnsiTheme="minorHAnsi" w:cstheme="minorHAnsi"/>
        </w:rPr>
        <w:t>.  As one expert notes, America’s hands-off approach to oversight of reproductive practices has</w:t>
      </w:r>
      <w:r w:rsidRPr="0037611C">
        <w:rPr>
          <w:rFonts w:asciiTheme="minorHAnsi" w:hAnsiTheme="minorHAnsi" w:cstheme="minorHAnsi"/>
          <w:color w:val="6B6B6B"/>
        </w:rPr>
        <w:t xml:space="preserve"> </w:t>
      </w:r>
      <w:r w:rsidRPr="0037611C">
        <w:rPr>
          <w:rFonts w:asciiTheme="minorHAnsi" w:hAnsiTheme="minorHAnsi" w:cstheme="minorHAnsi"/>
        </w:rPr>
        <w:t>“left a gaping hole for a booming, unregulated market fraught with fraud and abuse.”</w:t>
      </w:r>
      <w:r w:rsidRPr="0037611C">
        <w:rPr>
          <w:rFonts w:asciiTheme="minorHAnsi" w:hAnsiTheme="minorHAnsi" w:cstheme="minorHAnsi"/>
          <w:shd w:val="clear" w:color="auto" w:fill="FFFFFF"/>
        </w:rPr>
        <w:t xml:space="preserve"> In 2016, a national ratings website found that 18-24 percent of fertility patients reported damaged or destroyed samples,</w:t>
      </w:r>
      <w:r w:rsidRPr="0037611C">
        <w:rPr>
          <w:rFonts w:asciiTheme="minorHAnsi" w:hAnsiTheme="minorHAnsi" w:cstheme="minorHAnsi"/>
          <w:color w:val="6B6B6B"/>
          <w:shd w:val="clear" w:color="auto" w:fill="FFFFFF"/>
        </w:rPr>
        <w:t> </w:t>
      </w:r>
      <w:r w:rsidRPr="0037611C">
        <w:rPr>
          <w:rFonts w:asciiTheme="minorHAnsi" w:hAnsiTheme="minorHAnsi" w:cstheme="minorHAnsi"/>
          <w:shd w:val="clear" w:color="auto" w:fill="FFFFFF"/>
        </w:rPr>
        <w:t>among a host of other errors.</w:t>
      </w:r>
    </w:p>
    <w:p w14:paraId="25E2FBB6" w14:textId="77777777" w:rsidR="001D4543" w:rsidRPr="0037611C" w:rsidRDefault="001D4543" w:rsidP="0037611C">
      <w:pPr>
        <w:pStyle w:val="NormalWeb"/>
        <w:shd w:val="clear" w:color="auto" w:fill="FFFFFF"/>
        <w:spacing w:before="0" w:beforeAutospacing="0" w:after="0" w:afterAutospacing="0"/>
        <w:rPr>
          <w:rFonts w:asciiTheme="minorHAnsi" w:hAnsiTheme="minorHAnsi" w:cstheme="minorHAnsi"/>
        </w:rPr>
      </w:pPr>
    </w:p>
    <w:p w14:paraId="0FDF3C4D" w14:textId="0E3D0888" w:rsidR="001D4543" w:rsidRPr="0037611C" w:rsidRDefault="001D4543" w:rsidP="0037611C">
      <w:pPr>
        <w:pStyle w:val="NormalWeb"/>
        <w:numPr>
          <w:ilvl w:val="0"/>
          <w:numId w:val="8"/>
        </w:numPr>
        <w:shd w:val="clear" w:color="auto" w:fill="FFFFFF"/>
        <w:spacing w:before="0" w:beforeAutospacing="0" w:after="0" w:afterAutospacing="0"/>
        <w:ind w:left="360"/>
        <w:rPr>
          <w:rFonts w:asciiTheme="minorHAnsi" w:hAnsiTheme="minorHAnsi" w:cstheme="minorHAnsi"/>
        </w:rPr>
      </w:pPr>
      <w:r w:rsidRPr="0037611C">
        <w:rPr>
          <w:rFonts w:asciiTheme="minorHAnsi" w:hAnsiTheme="minorHAnsi" w:cstheme="minorHAnsi"/>
        </w:rPr>
        <w:t>Where could the United States turn to for a model to regulate fertility clinics?  In the United Kingdom, a national agency requires that all facilities comply with a standard of professional conduct that covers “all details of the clinical and embryological practice associated with assisted reproductive technology.” That agency is the Human Fertilization and Embryology Authority (HFEA), which has been in operation since 1990</w:t>
      </w:r>
      <w:r w:rsidR="00F52273" w:rsidRPr="0037611C">
        <w:rPr>
          <w:rFonts w:asciiTheme="minorHAnsi" w:hAnsiTheme="minorHAnsi" w:cstheme="minorHAnsi"/>
        </w:rPr>
        <w:t xml:space="preserve">, conducting regular fertility </w:t>
      </w:r>
      <w:r w:rsidR="00F52273" w:rsidRPr="0037611C">
        <w:rPr>
          <w:rFonts w:asciiTheme="minorHAnsi" w:hAnsiTheme="minorHAnsi" w:cstheme="minorHAnsi"/>
        </w:rPr>
        <w:lastRenderedPageBreak/>
        <w:t>center inspections, see</w:t>
      </w:r>
      <w:r w:rsidR="00630A08">
        <w:rPr>
          <w:rFonts w:asciiTheme="minorHAnsi" w:hAnsiTheme="minorHAnsi" w:cstheme="minorHAnsi"/>
        </w:rPr>
        <w:t>k</w:t>
      </w:r>
      <w:r w:rsidR="00F52273" w:rsidRPr="0037611C">
        <w:rPr>
          <w:rFonts w:asciiTheme="minorHAnsi" w:hAnsiTheme="minorHAnsi" w:cstheme="minorHAnsi"/>
        </w:rPr>
        <w:t>ing corrective measures where needed, and publicizing all regulatory actions.</w:t>
      </w:r>
      <w:r w:rsidRPr="0037611C">
        <w:rPr>
          <w:rFonts w:asciiTheme="minorHAnsi" w:hAnsiTheme="minorHAnsi" w:cstheme="minorHAnsi"/>
        </w:rPr>
        <w:t xml:space="preserve">  </w:t>
      </w:r>
    </w:p>
    <w:p w14:paraId="5A1073D9" w14:textId="77777777" w:rsidR="004309E4" w:rsidRPr="0037611C" w:rsidRDefault="004309E4" w:rsidP="0037611C">
      <w:pPr>
        <w:pStyle w:val="NoSpacing"/>
        <w:rPr>
          <w:rFonts w:eastAsia="Times New Roman" w:cstheme="minorHAnsi"/>
          <w:sz w:val="24"/>
          <w:szCs w:val="24"/>
          <w:lang w:val="en"/>
        </w:rPr>
      </w:pPr>
    </w:p>
    <w:p w14:paraId="328AB619" w14:textId="0FE105D1" w:rsidR="00D457BD" w:rsidRPr="0037611C" w:rsidRDefault="00D125EC" w:rsidP="0037611C">
      <w:pPr>
        <w:rPr>
          <w:rFonts w:asciiTheme="minorHAnsi" w:hAnsiTheme="minorHAnsi" w:cstheme="minorHAnsi"/>
          <w:b/>
        </w:rPr>
      </w:pPr>
      <w:bookmarkStart w:id="1" w:name="_Hlk504381216"/>
      <w:r w:rsidRPr="00D125EC">
        <w:rPr>
          <w:rFonts w:asciiTheme="minorHAnsi" w:hAnsiTheme="minorHAnsi" w:cstheme="minorHAnsi"/>
          <w:bCs/>
        </w:rPr>
        <w:t>Joseph Peiffer, attorney and managing partner, P</w:t>
      </w:r>
      <w:r w:rsidR="00EB5CBC">
        <w:rPr>
          <w:rFonts w:asciiTheme="minorHAnsi" w:hAnsiTheme="minorHAnsi" w:cstheme="minorHAnsi"/>
          <w:bCs/>
        </w:rPr>
        <w:t>eiffer Wolf</w:t>
      </w:r>
      <w:r w:rsidRPr="00D125EC">
        <w:rPr>
          <w:rFonts w:asciiTheme="minorHAnsi" w:hAnsiTheme="minorHAnsi" w:cstheme="minorHAnsi"/>
          <w:bCs/>
        </w:rPr>
        <w:t xml:space="preserve">, said: </w:t>
      </w:r>
      <w:r w:rsidR="00F52273" w:rsidRPr="0037611C">
        <w:rPr>
          <w:rFonts w:asciiTheme="minorHAnsi" w:hAnsiTheme="minorHAnsi" w:cstheme="minorHAnsi"/>
          <w:b/>
        </w:rPr>
        <w:t xml:space="preserve">“The case we are filing today </w:t>
      </w:r>
      <w:r w:rsidR="00B648ED">
        <w:rPr>
          <w:rFonts w:asciiTheme="minorHAnsi" w:hAnsiTheme="minorHAnsi" w:cstheme="minorHAnsi"/>
          <w:b/>
        </w:rPr>
        <w:t xml:space="preserve">illustrates the lack of regulation governing fertility clinics in the United States. </w:t>
      </w:r>
      <w:r w:rsidR="00F52273" w:rsidRPr="0037611C">
        <w:rPr>
          <w:rFonts w:asciiTheme="minorHAnsi" w:hAnsiTheme="minorHAnsi" w:cstheme="minorHAnsi"/>
          <w:b/>
        </w:rPr>
        <w:t xml:space="preserve"> It was only after purchasing</w:t>
      </w:r>
      <w:r w:rsidR="001D4543" w:rsidRPr="0037611C">
        <w:rPr>
          <w:rFonts w:asciiTheme="minorHAnsi" w:hAnsiTheme="minorHAnsi" w:cstheme="minorHAnsi"/>
          <w:b/>
        </w:rPr>
        <w:t xml:space="preserve"> </w:t>
      </w:r>
      <w:r w:rsidR="00F52273" w:rsidRPr="0037611C">
        <w:rPr>
          <w:rFonts w:asciiTheme="minorHAnsi" w:hAnsiTheme="minorHAnsi" w:cstheme="minorHAnsi"/>
          <w:b/>
        </w:rPr>
        <w:t xml:space="preserve">Ancestry.com DNA kits for her family, that daughter Rebecca learned Joseph is not her biological father. </w:t>
      </w:r>
      <w:r w:rsidR="00B648ED">
        <w:rPr>
          <w:rFonts w:asciiTheme="minorHAnsi" w:hAnsiTheme="minorHAnsi" w:cstheme="minorHAnsi"/>
          <w:b/>
        </w:rPr>
        <w:t xml:space="preserve">This tragedy should never have happened. We will get justice for the Cartellones. But, only through further litigation and sensible regulation can such nonsense be stopped. </w:t>
      </w:r>
      <w:r>
        <w:rPr>
          <w:rFonts w:asciiTheme="minorHAnsi" w:hAnsiTheme="minorHAnsi" w:cstheme="minorHAnsi"/>
          <w:b/>
        </w:rPr>
        <w:t>We need accountability for big fertility.</w:t>
      </w:r>
      <w:r w:rsidR="00F52273" w:rsidRPr="0037611C">
        <w:rPr>
          <w:rFonts w:asciiTheme="minorHAnsi" w:hAnsiTheme="minorHAnsi" w:cstheme="minorHAnsi"/>
          <w:b/>
        </w:rPr>
        <w:t>”</w:t>
      </w:r>
    </w:p>
    <w:p w14:paraId="1A41B830" w14:textId="77777777" w:rsidR="0037611C" w:rsidRPr="0037611C" w:rsidRDefault="0037611C" w:rsidP="0037611C">
      <w:pPr>
        <w:rPr>
          <w:rFonts w:asciiTheme="minorHAnsi" w:hAnsiTheme="minorHAnsi" w:cstheme="minorHAnsi"/>
          <w:bCs/>
        </w:rPr>
      </w:pPr>
    </w:p>
    <w:bookmarkEnd w:id="1"/>
    <w:p w14:paraId="600D2382" w14:textId="66CF018B" w:rsidR="00D457BD" w:rsidRPr="0037611C" w:rsidRDefault="00354BEF" w:rsidP="0037611C">
      <w:pPr>
        <w:rPr>
          <w:rFonts w:asciiTheme="minorHAnsi" w:hAnsiTheme="minorHAnsi" w:cstheme="minorHAnsi"/>
          <w:color w:val="1F1F1F"/>
          <w:shd w:val="clear" w:color="auto" w:fill="F4F4F4"/>
        </w:rPr>
      </w:pPr>
      <w:r w:rsidRPr="008E77B9">
        <w:rPr>
          <w:rFonts w:asciiTheme="minorHAnsi" w:hAnsiTheme="minorHAnsi" w:cstheme="minorHAnsi"/>
          <w:bCs/>
        </w:rPr>
        <w:t xml:space="preserve">Joseph </w:t>
      </w:r>
      <w:r w:rsidR="00F52273" w:rsidRPr="008E77B9">
        <w:rPr>
          <w:rFonts w:asciiTheme="minorHAnsi" w:hAnsiTheme="minorHAnsi" w:cstheme="minorHAnsi"/>
          <w:bCs/>
        </w:rPr>
        <w:t>Cartellone,</w:t>
      </w:r>
      <w:r w:rsidR="004309E4" w:rsidRPr="008E77B9">
        <w:rPr>
          <w:rFonts w:asciiTheme="minorHAnsi" w:hAnsiTheme="minorHAnsi" w:cstheme="minorHAnsi"/>
          <w:bCs/>
        </w:rPr>
        <w:t xml:space="preserve"> of Delaware, OH, said: </w:t>
      </w:r>
      <w:r w:rsidR="00F52273" w:rsidRPr="008E77B9">
        <w:rPr>
          <w:rFonts w:asciiTheme="minorHAnsi" w:hAnsiTheme="minorHAnsi" w:cstheme="minorHAnsi"/>
          <w:b/>
        </w:rPr>
        <w:t xml:space="preserve">“Never in my </w:t>
      </w:r>
      <w:r w:rsidR="00710633" w:rsidRPr="008E77B9">
        <w:rPr>
          <w:rFonts w:asciiTheme="minorHAnsi" w:hAnsiTheme="minorHAnsi" w:cstheme="minorHAnsi"/>
          <w:b/>
        </w:rPr>
        <w:t xml:space="preserve">worst nightmare </w:t>
      </w:r>
      <w:r w:rsidR="00F52273" w:rsidRPr="008E77B9">
        <w:rPr>
          <w:rFonts w:asciiTheme="minorHAnsi" w:hAnsiTheme="minorHAnsi" w:cstheme="minorHAnsi"/>
          <w:b/>
        </w:rPr>
        <w:t xml:space="preserve">did I think that </w:t>
      </w:r>
      <w:r w:rsidR="0096303D" w:rsidRPr="008E77B9">
        <w:rPr>
          <w:rFonts w:asciiTheme="minorHAnsi" w:hAnsiTheme="minorHAnsi" w:cstheme="minorHAnsi"/>
          <w:b/>
        </w:rPr>
        <w:t xml:space="preserve">the Christmas gift of </w:t>
      </w:r>
      <w:r w:rsidR="00F52273" w:rsidRPr="008E77B9">
        <w:rPr>
          <w:rFonts w:asciiTheme="minorHAnsi" w:hAnsiTheme="minorHAnsi" w:cstheme="minorHAnsi"/>
          <w:b/>
        </w:rPr>
        <w:t xml:space="preserve">DNA testing for my family would unveil this kind of abuse </w:t>
      </w:r>
      <w:r w:rsidR="0096303D" w:rsidRPr="008E77B9">
        <w:rPr>
          <w:rFonts w:asciiTheme="minorHAnsi" w:hAnsiTheme="minorHAnsi" w:cstheme="minorHAnsi"/>
          <w:b/>
        </w:rPr>
        <w:t xml:space="preserve">of our trust </w:t>
      </w:r>
      <w:r w:rsidR="00F52273" w:rsidRPr="008E77B9">
        <w:rPr>
          <w:rFonts w:asciiTheme="minorHAnsi" w:hAnsiTheme="minorHAnsi" w:cstheme="minorHAnsi"/>
          <w:b/>
        </w:rPr>
        <w:t xml:space="preserve">by the </w:t>
      </w:r>
      <w:r w:rsidR="0037611C" w:rsidRPr="008E77B9">
        <w:rPr>
          <w:rFonts w:asciiTheme="minorHAnsi" w:hAnsiTheme="minorHAnsi" w:cstheme="minorHAnsi"/>
          <w:b/>
        </w:rPr>
        <w:t xml:space="preserve">very </w:t>
      </w:r>
      <w:r w:rsidR="00F52273" w:rsidRPr="008E77B9">
        <w:rPr>
          <w:rFonts w:asciiTheme="minorHAnsi" w:hAnsiTheme="minorHAnsi" w:cstheme="minorHAnsi"/>
          <w:b/>
        </w:rPr>
        <w:t xml:space="preserve">professionals </w:t>
      </w:r>
      <w:r w:rsidR="0096303D" w:rsidRPr="008E77B9">
        <w:rPr>
          <w:rFonts w:asciiTheme="minorHAnsi" w:hAnsiTheme="minorHAnsi" w:cstheme="minorHAnsi"/>
          <w:b/>
        </w:rPr>
        <w:t xml:space="preserve">from whom </w:t>
      </w:r>
      <w:r w:rsidR="00710633" w:rsidRPr="008E77B9">
        <w:rPr>
          <w:rFonts w:asciiTheme="minorHAnsi" w:hAnsiTheme="minorHAnsi" w:cstheme="minorHAnsi"/>
          <w:b/>
        </w:rPr>
        <w:t xml:space="preserve">we </w:t>
      </w:r>
      <w:r w:rsidR="00F52273" w:rsidRPr="008E77B9">
        <w:rPr>
          <w:rFonts w:asciiTheme="minorHAnsi" w:hAnsiTheme="minorHAnsi" w:cstheme="minorHAnsi"/>
          <w:b/>
        </w:rPr>
        <w:t xml:space="preserve">sought help.  This has been </w:t>
      </w:r>
      <w:r w:rsidR="0037611C" w:rsidRPr="008E77B9">
        <w:rPr>
          <w:rFonts w:asciiTheme="minorHAnsi" w:hAnsiTheme="minorHAnsi" w:cstheme="minorHAnsi"/>
          <w:b/>
        </w:rPr>
        <w:t xml:space="preserve">extremely </w:t>
      </w:r>
      <w:r w:rsidR="00F52273" w:rsidRPr="008E77B9">
        <w:rPr>
          <w:rFonts w:asciiTheme="minorHAnsi" w:hAnsiTheme="minorHAnsi" w:cstheme="minorHAnsi"/>
          <w:b/>
        </w:rPr>
        <w:t>difficult for my family</w:t>
      </w:r>
      <w:r w:rsidR="00710633" w:rsidRPr="008E77B9">
        <w:rPr>
          <w:rFonts w:asciiTheme="minorHAnsi" w:hAnsiTheme="minorHAnsi" w:cstheme="minorHAnsi"/>
          <w:b/>
        </w:rPr>
        <w:t xml:space="preserve">. </w:t>
      </w:r>
      <w:r w:rsidR="00F52273" w:rsidRPr="008E77B9">
        <w:rPr>
          <w:rFonts w:asciiTheme="minorHAnsi" w:hAnsiTheme="minorHAnsi" w:cstheme="minorHAnsi"/>
          <w:b/>
        </w:rPr>
        <w:t>I want to do whatever it takes to make sure no one else has to go through what we did.”</w:t>
      </w:r>
    </w:p>
    <w:p w14:paraId="3C2AC0DA" w14:textId="77777777" w:rsidR="00D457BD" w:rsidRPr="0037611C" w:rsidRDefault="00D457BD" w:rsidP="0037611C">
      <w:pPr>
        <w:pStyle w:val="NoSpacing"/>
        <w:rPr>
          <w:rFonts w:cstheme="minorHAnsi"/>
          <w:sz w:val="24"/>
          <w:szCs w:val="24"/>
        </w:rPr>
      </w:pPr>
    </w:p>
    <w:p w14:paraId="4589240B" w14:textId="497CD4F3" w:rsidR="004309E4" w:rsidRPr="0037611C" w:rsidRDefault="00F52273" w:rsidP="0037611C">
      <w:pPr>
        <w:pStyle w:val="NoSpacing"/>
        <w:rPr>
          <w:rFonts w:cstheme="minorHAnsi"/>
          <w:sz w:val="24"/>
          <w:szCs w:val="24"/>
        </w:rPr>
      </w:pPr>
      <w:r w:rsidRPr="0037611C">
        <w:rPr>
          <w:rFonts w:cstheme="minorHAnsi"/>
          <w:sz w:val="24"/>
          <w:szCs w:val="24"/>
        </w:rPr>
        <w:t xml:space="preserve">Participating in the news event today, </w:t>
      </w:r>
      <w:r w:rsidR="00444CDE" w:rsidRPr="0037611C">
        <w:rPr>
          <w:rFonts w:cstheme="minorHAnsi"/>
          <w:sz w:val="24"/>
          <w:szCs w:val="24"/>
        </w:rPr>
        <w:t xml:space="preserve">Naomi Cahn, professor at George Washington University Law School and author of the book </w:t>
      </w:r>
      <w:r w:rsidR="004309E4" w:rsidRPr="0037611C">
        <w:rPr>
          <w:rFonts w:cstheme="minorHAnsi"/>
          <w:i/>
          <w:iCs/>
          <w:sz w:val="24"/>
          <w:szCs w:val="24"/>
        </w:rPr>
        <w:t>“</w:t>
      </w:r>
      <w:r w:rsidR="00444CDE" w:rsidRPr="0037611C">
        <w:rPr>
          <w:rFonts w:cstheme="minorHAnsi"/>
          <w:i/>
          <w:iCs/>
          <w:sz w:val="24"/>
          <w:szCs w:val="24"/>
        </w:rPr>
        <w:t>Test Tube Families: Why the Fertility Market Needs Legal Regulation</w:t>
      </w:r>
      <w:r w:rsidR="00D457BD" w:rsidRPr="0037611C">
        <w:rPr>
          <w:rFonts w:cstheme="minorHAnsi"/>
          <w:i/>
          <w:iCs/>
          <w:sz w:val="24"/>
          <w:szCs w:val="24"/>
        </w:rPr>
        <w:t>,”</w:t>
      </w:r>
      <w:r w:rsidR="00D457BD" w:rsidRPr="0037611C">
        <w:rPr>
          <w:rFonts w:cstheme="minorHAnsi"/>
          <w:sz w:val="24"/>
          <w:szCs w:val="24"/>
        </w:rPr>
        <w:t xml:space="preserve"> said: </w:t>
      </w:r>
      <w:r w:rsidR="004309E4" w:rsidRPr="0037611C">
        <w:rPr>
          <w:rFonts w:cstheme="minorHAnsi"/>
          <w:b/>
          <w:bCs/>
          <w:sz w:val="24"/>
          <w:szCs w:val="24"/>
        </w:rPr>
        <w:t>“Few laws in the United States are directly concerned with assisted reproductive technology.  As an increasing number of people use fertility services, the industry has outpaced regulation. There is clearly a need for additional governmental oversight.”</w:t>
      </w:r>
      <w:r w:rsidR="004309E4" w:rsidRPr="0037611C">
        <w:rPr>
          <w:rFonts w:cstheme="minorHAnsi"/>
          <w:sz w:val="24"/>
          <w:szCs w:val="24"/>
        </w:rPr>
        <w:br/>
      </w:r>
    </w:p>
    <w:p w14:paraId="478ECC12" w14:textId="1F9B3A76" w:rsidR="004309E4" w:rsidRPr="0037611C" w:rsidRDefault="00F52273" w:rsidP="0037611C">
      <w:pPr>
        <w:pStyle w:val="NoSpacing"/>
        <w:rPr>
          <w:rFonts w:cstheme="minorHAnsi"/>
          <w:sz w:val="24"/>
          <w:szCs w:val="24"/>
        </w:rPr>
      </w:pPr>
      <w:r w:rsidRPr="0037611C">
        <w:rPr>
          <w:rFonts w:cstheme="minorHAnsi"/>
          <w:sz w:val="24"/>
          <w:szCs w:val="24"/>
        </w:rPr>
        <w:t xml:space="preserve">Also speaking at today’s news conference, </w:t>
      </w:r>
      <w:r w:rsidR="00444CDE" w:rsidRPr="0037611C">
        <w:rPr>
          <w:rFonts w:cstheme="minorHAnsi"/>
          <w:sz w:val="24"/>
          <w:szCs w:val="24"/>
        </w:rPr>
        <w:t xml:space="preserve">Dr. </w:t>
      </w:r>
      <w:proofErr w:type="spellStart"/>
      <w:r w:rsidR="00444CDE" w:rsidRPr="0037611C">
        <w:rPr>
          <w:rFonts w:cstheme="minorHAnsi"/>
          <w:sz w:val="24"/>
          <w:szCs w:val="24"/>
        </w:rPr>
        <w:t>Amel</w:t>
      </w:r>
      <w:proofErr w:type="spellEnd"/>
      <w:r w:rsidR="00444CDE" w:rsidRPr="0037611C">
        <w:rPr>
          <w:rFonts w:cstheme="minorHAnsi"/>
          <w:sz w:val="24"/>
          <w:szCs w:val="24"/>
        </w:rPr>
        <w:t xml:space="preserve"> </w:t>
      </w:r>
      <w:proofErr w:type="spellStart"/>
      <w:r w:rsidR="00444CDE" w:rsidRPr="0037611C">
        <w:rPr>
          <w:rFonts w:cstheme="minorHAnsi"/>
          <w:sz w:val="24"/>
          <w:szCs w:val="24"/>
        </w:rPr>
        <w:t>Alghrani</w:t>
      </w:r>
      <w:proofErr w:type="spellEnd"/>
      <w:r w:rsidR="00444CDE" w:rsidRPr="0037611C">
        <w:rPr>
          <w:rFonts w:cstheme="minorHAnsi"/>
          <w:sz w:val="24"/>
          <w:szCs w:val="24"/>
        </w:rPr>
        <w:t xml:space="preserve">, reader in law and former associate dean (Education) in the School of Law and Social Justice, University of Liverpool, United Kingdom, and author of </w:t>
      </w:r>
      <w:r w:rsidR="00444CDE" w:rsidRPr="0037611C">
        <w:rPr>
          <w:rFonts w:cstheme="minorHAnsi"/>
          <w:i/>
          <w:iCs/>
          <w:sz w:val="24"/>
          <w:szCs w:val="24"/>
        </w:rPr>
        <w:t>“Regulating Assisted Reproductive Technologies: New Horizons</w:t>
      </w:r>
      <w:r w:rsidR="004309E4" w:rsidRPr="0037611C">
        <w:rPr>
          <w:rFonts w:cstheme="minorHAnsi"/>
          <w:i/>
          <w:iCs/>
          <w:sz w:val="24"/>
          <w:szCs w:val="24"/>
        </w:rPr>
        <w:t>,</w:t>
      </w:r>
      <w:r w:rsidR="00444CDE" w:rsidRPr="0037611C">
        <w:rPr>
          <w:rFonts w:cstheme="minorHAnsi"/>
          <w:i/>
          <w:iCs/>
          <w:sz w:val="24"/>
          <w:szCs w:val="24"/>
        </w:rPr>
        <w:t>”</w:t>
      </w:r>
      <w:r w:rsidR="00D457BD" w:rsidRPr="0037611C">
        <w:rPr>
          <w:rFonts w:cstheme="minorHAnsi"/>
          <w:sz w:val="24"/>
          <w:szCs w:val="24"/>
        </w:rPr>
        <w:t xml:space="preserve"> said</w:t>
      </w:r>
      <w:r w:rsidR="004309E4" w:rsidRPr="0037611C">
        <w:rPr>
          <w:rFonts w:cstheme="minorHAnsi"/>
          <w:sz w:val="24"/>
          <w:szCs w:val="24"/>
        </w:rPr>
        <w:t>:</w:t>
      </w:r>
      <w:r w:rsidR="004309E4" w:rsidRPr="0037611C">
        <w:rPr>
          <w:rFonts w:cstheme="minorHAnsi"/>
          <w:color w:val="1F497D"/>
          <w:sz w:val="24"/>
          <w:szCs w:val="24"/>
          <w:lang w:val="en-GB"/>
        </w:rPr>
        <w:t xml:space="preserve"> </w:t>
      </w:r>
      <w:r w:rsidR="008E77B9" w:rsidRPr="0037611C">
        <w:rPr>
          <w:rFonts w:cstheme="minorHAnsi"/>
          <w:b/>
          <w:bCs/>
          <w:sz w:val="24"/>
          <w:szCs w:val="24"/>
        </w:rPr>
        <w:t>“</w:t>
      </w:r>
      <w:r w:rsidR="004309E4" w:rsidRPr="0037611C">
        <w:rPr>
          <w:rFonts w:cstheme="minorHAnsi"/>
          <w:b/>
          <w:bCs/>
          <w:color w:val="000000" w:themeColor="text1"/>
          <w:sz w:val="24"/>
          <w:szCs w:val="24"/>
          <w:lang w:val="en-GB"/>
        </w:rPr>
        <w:t>The UK’s IVF practices are amongst the safest in the world because of its comprehensive regulatory framework in this area. The clear statutory framework, together with statutory body oversight, ensures fertility clinics and research centres comply with the law and agreed standards, in order to provide high quality care and research. Safe and effective regulation is imperative in order to protect the procreative rights of all those who utilise assisted reproductive services.</w:t>
      </w:r>
      <w:r w:rsidR="008E77B9" w:rsidRPr="0037611C">
        <w:rPr>
          <w:rFonts w:cstheme="minorHAnsi"/>
          <w:b/>
          <w:bCs/>
          <w:sz w:val="24"/>
          <w:szCs w:val="24"/>
        </w:rPr>
        <w:t>”</w:t>
      </w:r>
    </w:p>
    <w:p w14:paraId="16D4662F" w14:textId="13EBF2FE" w:rsidR="0005021A" w:rsidRPr="0037611C" w:rsidRDefault="0005021A" w:rsidP="0037611C">
      <w:pPr>
        <w:pStyle w:val="NoSpacing"/>
        <w:rPr>
          <w:rFonts w:cstheme="minorHAnsi"/>
          <w:sz w:val="24"/>
          <w:szCs w:val="24"/>
        </w:rPr>
      </w:pPr>
    </w:p>
    <w:p w14:paraId="7886539A" w14:textId="1D84F771" w:rsidR="00D457BD" w:rsidRPr="0037611C" w:rsidRDefault="00D125EC" w:rsidP="0037611C">
      <w:pPr>
        <w:pStyle w:val="NoSpacing"/>
        <w:rPr>
          <w:rFonts w:cstheme="minorHAnsi"/>
          <w:sz w:val="24"/>
          <w:szCs w:val="24"/>
        </w:rPr>
      </w:pPr>
      <w:r w:rsidRPr="00D125EC">
        <w:rPr>
          <w:rFonts w:cstheme="minorHAnsi"/>
          <w:bCs/>
          <w:sz w:val="24"/>
          <w:szCs w:val="24"/>
        </w:rPr>
        <w:t xml:space="preserve">Adam Wolf, attorney and partner, Peiffer Wolf, said: </w:t>
      </w:r>
      <w:r w:rsidR="00F52273" w:rsidRPr="0037611C">
        <w:rPr>
          <w:rFonts w:cstheme="minorHAnsi"/>
          <w:b/>
          <w:sz w:val="24"/>
          <w:szCs w:val="24"/>
        </w:rPr>
        <w:t xml:space="preserve">“My law firm </w:t>
      </w:r>
      <w:r w:rsidR="00710633">
        <w:rPr>
          <w:rFonts w:cstheme="minorHAnsi"/>
          <w:b/>
          <w:sz w:val="24"/>
          <w:szCs w:val="24"/>
        </w:rPr>
        <w:t xml:space="preserve">has represented </w:t>
      </w:r>
      <w:r w:rsidR="00F52273" w:rsidRPr="0037611C">
        <w:rPr>
          <w:rFonts w:cstheme="minorHAnsi"/>
          <w:b/>
          <w:sz w:val="24"/>
          <w:szCs w:val="24"/>
        </w:rPr>
        <w:t xml:space="preserve">hundreds of families and individuals who have had their hopes and </w:t>
      </w:r>
      <w:r>
        <w:rPr>
          <w:rFonts w:cstheme="minorHAnsi"/>
          <w:b/>
          <w:sz w:val="24"/>
          <w:szCs w:val="24"/>
        </w:rPr>
        <w:t>dreams</w:t>
      </w:r>
      <w:r w:rsidRPr="0037611C">
        <w:rPr>
          <w:rFonts w:cstheme="minorHAnsi"/>
          <w:b/>
          <w:sz w:val="24"/>
          <w:szCs w:val="24"/>
        </w:rPr>
        <w:t xml:space="preserve"> </w:t>
      </w:r>
      <w:r w:rsidR="00F52273" w:rsidRPr="0037611C">
        <w:rPr>
          <w:rFonts w:cstheme="minorHAnsi"/>
          <w:b/>
          <w:sz w:val="24"/>
          <w:szCs w:val="24"/>
        </w:rPr>
        <w:t xml:space="preserve">dashed by outrageous conduct of the U.S. fertility industry.  We think of </w:t>
      </w:r>
      <w:r w:rsidR="00EB5CBC">
        <w:rPr>
          <w:rFonts w:cstheme="minorHAnsi"/>
          <w:b/>
          <w:sz w:val="24"/>
          <w:szCs w:val="24"/>
        </w:rPr>
        <w:t xml:space="preserve">fertility </w:t>
      </w:r>
      <w:r w:rsidR="00B648ED">
        <w:rPr>
          <w:rFonts w:cstheme="minorHAnsi"/>
          <w:b/>
          <w:sz w:val="24"/>
          <w:szCs w:val="24"/>
        </w:rPr>
        <w:t xml:space="preserve">clinics as highly professional organizations governed by strict rules and staffed by caring experts. </w:t>
      </w:r>
      <w:proofErr w:type="gramStart"/>
      <w:r w:rsidR="00B648ED">
        <w:rPr>
          <w:rFonts w:cstheme="minorHAnsi"/>
          <w:b/>
          <w:sz w:val="24"/>
          <w:szCs w:val="24"/>
        </w:rPr>
        <w:t>But,</w:t>
      </w:r>
      <w:proofErr w:type="gramEnd"/>
      <w:r w:rsidR="00B648ED">
        <w:rPr>
          <w:rFonts w:cstheme="minorHAnsi"/>
          <w:b/>
          <w:sz w:val="24"/>
          <w:szCs w:val="24"/>
        </w:rPr>
        <w:t xml:space="preserve"> </w:t>
      </w:r>
      <w:r w:rsidR="00F52273" w:rsidRPr="0037611C">
        <w:rPr>
          <w:rFonts w:cstheme="minorHAnsi"/>
          <w:b/>
          <w:sz w:val="24"/>
          <w:szCs w:val="24"/>
        </w:rPr>
        <w:t xml:space="preserve">the truth is </w:t>
      </w:r>
      <w:r w:rsidR="00710633">
        <w:rPr>
          <w:rFonts w:cstheme="minorHAnsi"/>
          <w:b/>
          <w:sz w:val="24"/>
          <w:szCs w:val="24"/>
        </w:rPr>
        <w:t xml:space="preserve">some of them </w:t>
      </w:r>
      <w:r w:rsidR="00F52273" w:rsidRPr="0037611C">
        <w:rPr>
          <w:rFonts w:cstheme="minorHAnsi"/>
          <w:b/>
          <w:sz w:val="24"/>
          <w:szCs w:val="24"/>
        </w:rPr>
        <w:t xml:space="preserve">are </w:t>
      </w:r>
      <w:r w:rsidR="00710633">
        <w:rPr>
          <w:rFonts w:cstheme="minorHAnsi"/>
          <w:b/>
          <w:sz w:val="24"/>
          <w:szCs w:val="24"/>
        </w:rPr>
        <w:t xml:space="preserve">simply </w:t>
      </w:r>
      <w:r w:rsidR="00F52273" w:rsidRPr="0037611C">
        <w:rPr>
          <w:rFonts w:cstheme="minorHAnsi"/>
          <w:b/>
          <w:sz w:val="24"/>
          <w:szCs w:val="24"/>
        </w:rPr>
        <w:t>business people making billions of dollars in profits</w:t>
      </w:r>
      <w:r w:rsidR="007D46FC">
        <w:rPr>
          <w:rFonts w:cstheme="minorHAnsi"/>
          <w:b/>
          <w:sz w:val="24"/>
          <w:szCs w:val="24"/>
        </w:rPr>
        <w:t xml:space="preserve">. </w:t>
      </w:r>
      <w:r w:rsidR="00F52273" w:rsidRPr="0037611C">
        <w:rPr>
          <w:rFonts w:cstheme="minorHAnsi"/>
          <w:b/>
          <w:sz w:val="24"/>
          <w:szCs w:val="24"/>
        </w:rPr>
        <w:t xml:space="preserve"> We need to look to the U.K. and come up with a way of policing this industry</w:t>
      </w:r>
      <w:r w:rsidR="0037611C" w:rsidRPr="0037611C">
        <w:rPr>
          <w:rFonts w:cstheme="minorHAnsi"/>
          <w:b/>
          <w:sz w:val="24"/>
          <w:szCs w:val="24"/>
        </w:rPr>
        <w:t xml:space="preserve"> here in the U.S.</w:t>
      </w:r>
      <w:r w:rsidR="00F52273" w:rsidRPr="0037611C">
        <w:rPr>
          <w:rFonts w:cstheme="minorHAnsi"/>
          <w:b/>
          <w:sz w:val="24"/>
          <w:szCs w:val="24"/>
        </w:rPr>
        <w:t xml:space="preserve">, </w:t>
      </w:r>
      <w:r w:rsidR="0037611C" w:rsidRPr="0037611C">
        <w:rPr>
          <w:rFonts w:cstheme="minorHAnsi"/>
          <w:b/>
          <w:sz w:val="24"/>
          <w:szCs w:val="24"/>
        </w:rPr>
        <w:t xml:space="preserve">since it clearly </w:t>
      </w:r>
      <w:r w:rsidR="00F52273" w:rsidRPr="0037611C">
        <w:rPr>
          <w:rFonts w:cstheme="minorHAnsi"/>
          <w:b/>
          <w:sz w:val="24"/>
          <w:szCs w:val="24"/>
        </w:rPr>
        <w:t>is not capable of keeping its own house in order.”</w:t>
      </w:r>
      <w:r w:rsidR="00D457BD" w:rsidRPr="0037611C">
        <w:rPr>
          <w:rFonts w:cstheme="minorHAnsi"/>
          <w:b/>
          <w:sz w:val="24"/>
          <w:szCs w:val="24"/>
        </w:rPr>
        <w:t xml:space="preserve"> </w:t>
      </w:r>
    </w:p>
    <w:p w14:paraId="68544360" w14:textId="6EB112CF" w:rsidR="00D457BD" w:rsidRPr="00630A08" w:rsidRDefault="00D457BD" w:rsidP="0037611C">
      <w:pPr>
        <w:pStyle w:val="NoSpacing"/>
        <w:rPr>
          <w:rFonts w:eastAsia="Times New Roman" w:cstheme="minorHAnsi"/>
          <w:b/>
          <w:bCs/>
          <w:sz w:val="24"/>
          <w:szCs w:val="24"/>
          <w:lang w:val="en"/>
        </w:rPr>
      </w:pPr>
    </w:p>
    <w:p w14:paraId="65E7B314" w14:textId="53C78674" w:rsidR="00C5728A" w:rsidRPr="00630A08" w:rsidRDefault="00C5728A" w:rsidP="0037611C">
      <w:pPr>
        <w:rPr>
          <w:rFonts w:asciiTheme="minorHAnsi" w:hAnsiTheme="minorHAnsi" w:cstheme="minorHAnsi"/>
          <w:u w:val="single"/>
        </w:rPr>
      </w:pPr>
      <w:bookmarkStart w:id="2" w:name="_Hlk15738423"/>
      <w:r w:rsidRPr="00630A08">
        <w:rPr>
          <w:rFonts w:asciiTheme="minorHAnsi" w:hAnsiTheme="minorHAnsi" w:cstheme="minorHAnsi"/>
        </w:rPr>
        <w:t>Other key P</w:t>
      </w:r>
      <w:r w:rsidR="00EB5CBC">
        <w:rPr>
          <w:rFonts w:asciiTheme="minorHAnsi" w:hAnsiTheme="minorHAnsi" w:cstheme="minorHAnsi"/>
        </w:rPr>
        <w:t>eiffer Wolf</w:t>
      </w:r>
      <w:r w:rsidRPr="00630A08">
        <w:rPr>
          <w:rFonts w:asciiTheme="minorHAnsi" w:hAnsiTheme="minorHAnsi" w:cstheme="minorHAnsi"/>
        </w:rPr>
        <w:t xml:space="preserve"> issue briefer findings are</w:t>
      </w:r>
      <w:r w:rsidR="00630A08">
        <w:rPr>
          <w:rFonts w:asciiTheme="minorHAnsi" w:hAnsiTheme="minorHAnsi" w:cstheme="minorHAnsi"/>
        </w:rPr>
        <w:t xml:space="preserve"> as follows</w:t>
      </w:r>
      <w:r w:rsidRPr="00630A08">
        <w:rPr>
          <w:rFonts w:asciiTheme="minorHAnsi" w:hAnsiTheme="minorHAnsi" w:cstheme="minorHAnsi"/>
        </w:rPr>
        <w:t>:</w:t>
      </w:r>
    </w:p>
    <w:p w14:paraId="04CDE7D4" w14:textId="77777777" w:rsidR="00C5728A" w:rsidRPr="0037611C" w:rsidRDefault="00C5728A" w:rsidP="0037611C">
      <w:pPr>
        <w:rPr>
          <w:rFonts w:asciiTheme="minorHAnsi" w:hAnsiTheme="minorHAnsi" w:cstheme="minorHAnsi"/>
          <w:b/>
          <w:bCs/>
          <w:u w:val="single"/>
        </w:rPr>
      </w:pPr>
    </w:p>
    <w:p w14:paraId="6A435028" w14:textId="77777777" w:rsidR="00C5728A" w:rsidRPr="00630A08" w:rsidRDefault="00C5728A" w:rsidP="00630A08">
      <w:pPr>
        <w:pStyle w:val="ListParagraph"/>
        <w:numPr>
          <w:ilvl w:val="0"/>
          <w:numId w:val="9"/>
        </w:numPr>
        <w:ind w:left="360"/>
        <w:rPr>
          <w:rFonts w:asciiTheme="minorHAnsi" w:hAnsiTheme="minorHAnsi" w:cstheme="minorHAnsi"/>
        </w:rPr>
      </w:pPr>
      <w:r w:rsidRPr="00630A08">
        <w:rPr>
          <w:rFonts w:asciiTheme="minorHAnsi" w:hAnsiTheme="minorHAnsi" w:cstheme="minorHAnsi"/>
        </w:rPr>
        <w:t xml:space="preserve">The $2.1 billion fertility center industry in the United States is big business.  </w:t>
      </w:r>
    </w:p>
    <w:p w14:paraId="33670BD0" w14:textId="77777777" w:rsidR="00C5728A" w:rsidRPr="0037611C" w:rsidRDefault="00C5728A" w:rsidP="00630A08">
      <w:pPr>
        <w:rPr>
          <w:rFonts w:asciiTheme="minorHAnsi" w:hAnsiTheme="minorHAnsi" w:cstheme="minorHAnsi"/>
        </w:rPr>
      </w:pPr>
    </w:p>
    <w:p w14:paraId="133CF904" w14:textId="77777777" w:rsidR="00C5728A" w:rsidRPr="00630A08" w:rsidRDefault="00C5728A" w:rsidP="00630A08">
      <w:pPr>
        <w:pStyle w:val="ListParagraph"/>
        <w:numPr>
          <w:ilvl w:val="0"/>
          <w:numId w:val="9"/>
        </w:numPr>
        <w:ind w:left="360"/>
        <w:rPr>
          <w:rFonts w:asciiTheme="minorHAnsi" w:hAnsiTheme="minorHAnsi" w:cstheme="minorHAnsi"/>
        </w:rPr>
      </w:pPr>
      <w:r w:rsidRPr="00630A08">
        <w:rPr>
          <w:rFonts w:asciiTheme="minorHAnsi" w:hAnsiTheme="minorHAnsi" w:cstheme="minorHAnsi"/>
        </w:rPr>
        <w:t xml:space="preserve">More than one out of 10 women end up seeking out fertility-related services from 480 U.S. clinics, resulting in 69,000 live births a year – nearly 2 percent of all children born annually.  </w:t>
      </w:r>
    </w:p>
    <w:p w14:paraId="2529C8C0" w14:textId="77777777" w:rsidR="00C5728A" w:rsidRPr="0037611C" w:rsidRDefault="00C5728A" w:rsidP="00630A08">
      <w:pPr>
        <w:rPr>
          <w:rFonts w:asciiTheme="minorHAnsi" w:hAnsiTheme="minorHAnsi" w:cstheme="minorHAnsi"/>
        </w:rPr>
      </w:pPr>
    </w:p>
    <w:p w14:paraId="4F072D5D" w14:textId="77777777" w:rsidR="00C5728A" w:rsidRPr="0037611C" w:rsidRDefault="00C5728A" w:rsidP="00630A08">
      <w:pPr>
        <w:pStyle w:val="NormalWeb"/>
        <w:numPr>
          <w:ilvl w:val="0"/>
          <w:numId w:val="9"/>
        </w:numPr>
        <w:shd w:val="clear" w:color="auto" w:fill="FFFFFF"/>
        <w:spacing w:before="0" w:beforeAutospacing="0" w:after="0" w:afterAutospacing="0"/>
        <w:ind w:left="360"/>
        <w:rPr>
          <w:rFonts w:asciiTheme="minorHAnsi" w:hAnsiTheme="minorHAnsi" w:cstheme="minorHAnsi"/>
        </w:rPr>
      </w:pPr>
      <w:r w:rsidRPr="0037611C">
        <w:rPr>
          <w:rFonts w:asciiTheme="minorHAnsi" w:hAnsiTheme="minorHAnsi" w:cstheme="minorHAnsi"/>
        </w:rPr>
        <w:t>In the absence of meaningful state and regulatory oversight of the fertility center world, it would be comforting to think that a system of industry self-regulation would work as a substitute. But what self-regulation exists today is weak and full of holes.</w:t>
      </w:r>
    </w:p>
    <w:p w14:paraId="61642ACA" w14:textId="77777777" w:rsidR="00C5728A" w:rsidRPr="0037611C" w:rsidRDefault="00C5728A" w:rsidP="00630A08">
      <w:pPr>
        <w:pStyle w:val="NormalWeb"/>
        <w:shd w:val="clear" w:color="auto" w:fill="FFFFFF"/>
        <w:spacing w:before="0" w:beforeAutospacing="0" w:after="0" w:afterAutospacing="0"/>
        <w:rPr>
          <w:rFonts w:asciiTheme="minorHAnsi" w:hAnsiTheme="minorHAnsi" w:cstheme="minorHAnsi"/>
        </w:rPr>
      </w:pPr>
    </w:p>
    <w:bookmarkEnd w:id="2"/>
    <w:p w14:paraId="0CC7FFEF" w14:textId="3532081B" w:rsidR="00C5728A" w:rsidRPr="00630A08" w:rsidRDefault="0037611C" w:rsidP="00630A08">
      <w:pPr>
        <w:pStyle w:val="ListParagraph"/>
        <w:numPr>
          <w:ilvl w:val="0"/>
          <w:numId w:val="9"/>
        </w:numPr>
        <w:ind w:left="360"/>
        <w:rPr>
          <w:rFonts w:asciiTheme="minorHAnsi" w:eastAsia="Times New Roman" w:hAnsiTheme="minorHAnsi" w:cstheme="minorHAnsi"/>
        </w:rPr>
      </w:pPr>
      <w:r w:rsidRPr="00630A08">
        <w:rPr>
          <w:rFonts w:asciiTheme="minorHAnsi" w:hAnsiTheme="minorHAnsi" w:cstheme="minorHAnsi"/>
        </w:rPr>
        <w:t xml:space="preserve">The </w:t>
      </w:r>
      <w:r w:rsidR="00C5728A" w:rsidRPr="00630A08">
        <w:rPr>
          <w:rFonts w:asciiTheme="minorHAnsi" w:hAnsiTheme="minorHAnsi" w:cstheme="minorHAnsi"/>
        </w:rPr>
        <w:t>Human Fertilization and Embryology Authority</w:t>
      </w:r>
      <w:r w:rsidR="00C5728A" w:rsidRPr="00630A08">
        <w:rPr>
          <w:rFonts w:asciiTheme="minorHAnsi" w:eastAsia="Times New Roman" w:hAnsiTheme="minorHAnsi" w:cstheme="minorHAnsi"/>
        </w:rPr>
        <w:t xml:space="preserve"> oversees nearly every aspect of 69,000 fertility procedures a year at 131 licensed clinics in the United Kingdom. The key elements of the work of the Authority are as follows: (1) clinics must apply for a license from the Authority to operate; (2) licenses are granted for up to four years at a time; (3) inspections are carried out </w:t>
      </w:r>
      <w:r w:rsidR="007D46FC">
        <w:rPr>
          <w:rFonts w:asciiTheme="minorHAnsi" w:eastAsia="Times New Roman" w:hAnsiTheme="minorHAnsi" w:cstheme="minorHAnsi"/>
        </w:rPr>
        <w:t>periodically</w:t>
      </w:r>
      <w:r w:rsidR="00C5728A" w:rsidRPr="00630A08">
        <w:rPr>
          <w:rFonts w:asciiTheme="minorHAnsi" w:eastAsia="Times New Roman" w:hAnsiTheme="minorHAnsi" w:cstheme="minorHAnsi"/>
        </w:rPr>
        <w:t xml:space="preserve"> and can be done on a surprise basis; (4) inspections can result in recommended changes to clinic practices and even outright license revocation; (5) the Authority sets standards for clinics to ensure high quality care; (6) it provides guidance to clinics and research centers on how to meet all legal requirements.  The HFEA’s actions are highly transparent, including the online publication of the outcomes of all clinic inspections. It also provides the public with information about IVF and other procedures.</w:t>
      </w:r>
    </w:p>
    <w:p w14:paraId="65541648" w14:textId="77777777" w:rsidR="00C5728A" w:rsidRPr="0037611C" w:rsidRDefault="00C5728A" w:rsidP="0037611C">
      <w:pPr>
        <w:pStyle w:val="NoSpacing"/>
        <w:rPr>
          <w:rFonts w:eastAsia="Times New Roman" w:cstheme="minorHAnsi"/>
          <w:sz w:val="24"/>
          <w:szCs w:val="24"/>
          <w:lang w:val="en"/>
        </w:rPr>
      </w:pPr>
    </w:p>
    <w:p w14:paraId="1CBCB7D6" w14:textId="564D4557" w:rsidR="00D457BD" w:rsidRPr="0037611C" w:rsidRDefault="00D457BD" w:rsidP="0037611C">
      <w:pPr>
        <w:pStyle w:val="NoSpacing"/>
        <w:rPr>
          <w:rFonts w:eastAsia="Times New Roman" w:cstheme="minorHAnsi"/>
          <w:b/>
          <w:bCs/>
          <w:sz w:val="24"/>
          <w:szCs w:val="24"/>
          <w:u w:val="single"/>
          <w:lang w:val="en"/>
        </w:rPr>
      </w:pPr>
      <w:r w:rsidRPr="0037611C">
        <w:rPr>
          <w:rFonts w:eastAsia="Times New Roman" w:cstheme="minorHAnsi"/>
          <w:b/>
          <w:bCs/>
          <w:sz w:val="24"/>
          <w:szCs w:val="24"/>
          <w:u w:val="single"/>
          <w:lang w:val="en"/>
        </w:rPr>
        <w:t>ABOUT THE LAW FIRM</w:t>
      </w:r>
    </w:p>
    <w:p w14:paraId="6D69F27E" w14:textId="77777777" w:rsidR="00D457BD" w:rsidRPr="0037611C" w:rsidRDefault="00D457BD" w:rsidP="0037611C">
      <w:pPr>
        <w:pStyle w:val="NoSpacing"/>
        <w:rPr>
          <w:rFonts w:eastAsia="Times New Roman" w:cstheme="minorHAnsi"/>
          <w:b/>
          <w:bCs/>
          <w:sz w:val="24"/>
          <w:szCs w:val="24"/>
          <w:u w:val="single"/>
          <w:lang w:val="en"/>
        </w:rPr>
      </w:pPr>
    </w:p>
    <w:p w14:paraId="2CB70884" w14:textId="200F692D" w:rsidR="000E4EDE" w:rsidRPr="0037611C" w:rsidRDefault="000E4EDE" w:rsidP="0037611C">
      <w:pPr>
        <w:pStyle w:val="NoSpacing"/>
        <w:rPr>
          <w:rFonts w:eastAsia="Times New Roman" w:cstheme="minorHAnsi"/>
          <w:sz w:val="24"/>
          <w:szCs w:val="24"/>
        </w:rPr>
      </w:pPr>
      <w:r w:rsidRPr="0037611C">
        <w:rPr>
          <w:rFonts w:eastAsia="Times New Roman" w:cstheme="minorHAnsi"/>
          <w:sz w:val="24"/>
          <w:szCs w:val="24"/>
        </w:rPr>
        <w:t xml:space="preserve">Peiffer Wolf Carr &amp; Kane is a national law firm with offices in Los Angeles, San Francisco, New York, Cleveland, St. Louis, </w:t>
      </w:r>
      <w:r w:rsidR="007D46FC">
        <w:rPr>
          <w:rFonts w:eastAsia="Times New Roman" w:cstheme="minorHAnsi"/>
          <w:sz w:val="24"/>
          <w:szCs w:val="24"/>
        </w:rPr>
        <w:t xml:space="preserve">Austin, </w:t>
      </w:r>
      <w:r w:rsidRPr="0037611C">
        <w:rPr>
          <w:rFonts w:eastAsia="Times New Roman" w:cstheme="minorHAnsi"/>
          <w:sz w:val="24"/>
          <w:szCs w:val="24"/>
        </w:rPr>
        <w:t xml:space="preserve">and New Orleans. </w:t>
      </w:r>
      <w:r w:rsidR="00D125EC">
        <w:rPr>
          <w:rFonts w:eastAsia="Times New Roman" w:cstheme="minorHAnsi"/>
          <w:sz w:val="24"/>
          <w:szCs w:val="24"/>
        </w:rPr>
        <w:t>Peiffer Wolf</w:t>
      </w:r>
      <w:r w:rsidR="00D125EC" w:rsidRPr="0037611C">
        <w:rPr>
          <w:rFonts w:eastAsia="Times New Roman" w:cstheme="minorHAnsi"/>
          <w:sz w:val="24"/>
          <w:szCs w:val="24"/>
        </w:rPr>
        <w:t xml:space="preserve"> </w:t>
      </w:r>
      <w:r w:rsidRPr="0037611C">
        <w:rPr>
          <w:rFonts w:eastAsia="Times New Roman" w:cstheme="minorHAnsi"/>
          <w:sz w:val="24"/>
          <w:szCs w:val="24"/>
        </w:rPr>
        <w:t xml:space="preserve">is nationally recognized for representing victims in which fertility clinics were accused of misconduct, including destroying or losing eggs and embryos. This is a highly technical area of law and science; individuals seeking legal representation in such matters would be well advised to look to a law firm that has successfully handled such cases in the past. </w:t>
      </w:r>
      <w:hyperlink r:id="rId10" w:history="1">
        <w:r w:rsidRPr="0037611C">
          <w:rPr>
            <w:rStyle w:val="Hyperlink"/>
            <w:rFonts w:eastAsia="Times New Roman" w:cstheme="minorHAnsi"/>
            <w:sz w:val="24"/>
            <w:szCs w:val="24"/>
          </w:rPr>
          <w:t>www.LostEmbryos.com</w:t>
        </w:r>
      </w:hyperlink>
      <w:r w:rsidRPr="0037611C">
        <w:rPr>
          <w:rFonts w:eastAsia="Times New Roman" w:cstheme="minorHAnsi"/>
          <w:sz w:val="24"/>
          <w:szCs w:val="24"/>
        </w:rPr>
        <w:t xml:space="preserve"> </w:t>
      </w:r>
    </w:p>
    <w:p w14:paraId="5D5B58F7" w14:textId="77777777" w:rsidR="00D457BD" w:rsidRPr="0037611C" w:rsidRDefault="00D457BD" w:rsidP="0037611C">
      <w:pPr>
        <w:pStyle w:val="NoSpacing"/>
        <w:rPr>
          <w:rFonts w:eastAsia="Times New Roman" w:cstheme="minorHAnsi"/>
          <w:sz w:val="24"/>
          <w:szCs w:val="24"/>
          <w:lang w:val="en"/>
        </w:rPr>
      </w:pPr>
    </w:p>
    <w:p w14:paraId="1470D306" w14:textId="77FA89E4" w:rsidR="00D457BD" w:rsidRPr="0037611C" w:rsidRDefault="00D457BD" w:rsidP="0037611C">
      <w:pPr>
        <w:pStyle w:val="NoSpacing"/>
        <w:rPr>
          <w:rFonts w:eastAsia="Times New Roman" w:cstheme="minorHAnsi"/>
          <w:sz w:val="24"/>
          <w:szCs w:val="24"/>
          <w:lang w:val="en"/>
        </w:rPr>
      </w:pPr>
      <w:r w:rsidRPr="0037611C">
        <w:rPr>
          <w:rFonts w:eastAsia="Times New Roman" w:cstheme="minorHAnsi"/>
          <w:b/>
          <w:sz w:val="24"/>
          <w:szCs w:val="24"/>
          <w:u w:val="single"/>
          <w:lang w:val="en"/>
        </w:rPr>
        <w:t>MEDIA CONTACTS:</w:t>
      </w:r>
      <w:r w:rsidRPr="0037611C">
        <w:rPr>
          <w:rFonts w:eastAsia="Times New Roman" w:cstheme="minorHAnsi"/>
          <w:sz w:val="24"/>
          <w:szCs w:val="24"/>
          <w:lang w:val="en"/>
        </w:rPr>
        <w:t xml:space="preserve"> Max Karlin, (703) 276-3255 or </w:t>
      </w:r>
      <w:hyperlink r:id="rId11" w:history="1">
        <w:r w:rsidRPr="0037611C">
          <w:rPr>
            <w:rStyle w:val="Hyperlink"/>
            <w:rFonts w:eastAsia="Times New Roman" w:cstheme="minorHAnsi"/>
            <w:sz w:val="24"/>
            <w:szCs w:val="24"/>
            <w:lang w:val="en"/>
          </w:rPr>
          <w:t>mkarlin@hastingsgroup.com</w:t>
        </w:r>
      </w:hyperlink>
      <w:r w:rsidRPr="0037611C">
        <w:rPr>
          <w:rFonts w:eastAsia="Times New Roman" w:cstheme="minorHAnsi"/>
          <w:sz w:val="24"/>
          <w:szCs w:val="24"/>
          <w:lang w:val="en"/>
        </w:rPr>
        <w:t xml:space="preserve">; and Whitney Dunlap, </w:t>
      </w:r>
      <w:r w:rsidRPr="0037611C">
        <w:rPr>
          <w:rFonts w:cstheme="minorHAnsi"/>
          <w:sz w:val="24"/>
          <w:szCs w:val="24"/>
        </w:rPr>
        <w:t xml:space="preserve">(703) 229-1489 </w:t>
      </w:r>
      <w:r w:rsidRPr="0037611C">
        <w:rPr>
          <w:rFonts w:eastAsia="Times New Roman" w:cstheme="minorHAnsi"/>
          <w:sz w:val="24"/>
          <w:szCs w:val="24"/>
          <w:lang w:val="en"/>
        </w:rPr>
        <w:t xml:space="preserve">or </w:t>
      </w:r>
      <w:hyperlink r:id="rId12" w:history="1">
        <w:r w:rsidRPr="0037611C">
          <w:rPr>
            <w:rStyle w:val="Hyperlink"/>
            <w:rFonts w:eastAsia="Times New Roman" w:cstheme="minorHAnsi"/>
            <w:sz w:val="24"/>
            <w:szCs w:val="24"/>
            <w:lang w:val="en"/>
          </w:rPr>
          <w:t>wdunlap@hastingsgroup.com</w:t>
        </w:r>
      </w:hyperlink>
      <w:r w:rsidRPr="0037611C">
        <w:rPr>
          <w:rFonts w:eastAsia="Times New Roman" w:cstheme="minorHAnsi"/>
          <w:sz w:val="24"/>
          <w:szCs w:val="24"/>
          <w:lang w:val="en"/>
        </w:rPr>
        <w:t xml:space="preserve">. </w:t>
      </w:r>
    </w:p>
    <w:p w14:paraId="0043CE5A" w14:textId="77777777" w:rsidR="00D457BD" w:rsidRPr="0037611C" w:rsidRDefault="00D457BD" w:rsidP="0037611C">
      <w:pPr>
        <w:pStyle w:val="NoSpacing"/>
        <w:rPr>
          <w:rFonts w:eastAsia="Times New Roman" w:cstheme="minorHAnsi"/>
          <w:sz w:val="24"/>
          <w:szCs w:val="24"/>
          <w:lang w:val="en"/>
        </w:rPr>
      </w:pPr>
    </w:p>
    <w:p w14:paraId="49E2D5A8" w14:textId="1E2B785B" w:rsidR="00647DA5" w:rsidRPr="009F56FB" w:rsidRDefault="00D457BD" w:rsidP="00647DA5">
      <w:pPr>
        <w:rPr>
          <w:rFonts w:asciiTheme="minorHAnsi" w:eastAsia="Times New Roman" w:hAnsiTheme="minorHAnsi" w:cstheme="minorHAnsi"/>
          <w:sz w:val="22"/>
          <w:szCs w:val="22"/>
        </w:rPr>
      </w:pPr>
      <w:r w:rsidRPr="009F56FB">
        <w:rPr>
          <w:rFonts w:asciiTheme="minorHAnsi" w:eastAsia="Times New Roman" w:hAnsiTheme="minorHAnsi" w:cstheme="minorHAnsi"/>
          <w:b/>
          <w:bCs/>
          <w:u w:val="single"/>
          <w:lang w:val="en"/>
        </w:rPr>
        <w:t>EDITOR’S NOTE:</w:t>
      </w:r>
      <w:r w:rsidRPr="009F56FB">
        <w:rPr>
          <w:rFonts w:asciiTheme="minorHAnsi" w:eastAsia="Times New Roman" w:hAnsiTheme="minorHAnsi" w:cstheme="minorHAnsi"/>
          <w:lang w:val="en"/>
        </w:rPr>
        <w:t xml:space="preserve">  A live, one-way streaming webcast of the event</w:t>
      </w:r>
      <w:r w:rsidR="008E77B9" w:rsidRPr="009F56FB">
        <w:rPr>
          <w:rFonts w:asciiTheme="minorHAnsi" w:eastAsia="Times New Roman" w:hAnsiTheme="minorHAnsi" w:cstheme="minorHAnsi"/>
          <w:lang w:val="en"/>
        </w:rPr>
        <w:t xml:space="preserve"> and more</w:t>
      </w:r>
      <w:r w:rsidRPr="009F56FB">
        <w:rPr>
          <w:rFonts w:asciiTheme="minorHAnsi" w:eastAsia="Times New Roman" w:hAnsiTheme="minorHAnsi" w:cstheme="minorHAnsi"/>
          <w:lang w:val="en"/>
        </w:rPr>
        <w:t xml:space="preserve"> </w:t>
      </w:r>
      <w:r w:rsidR="008E77B9" w:rsidRPr="009F56FB">
        <w:rPr>
          <w:rFonts w:asciiTheme="minorHAnsi" w:eastAsia="Times New Roman" w:hAnsiTheme="minorHAnsi" w:cstheme="minorHAnsi"/>
          <w:lang w:val="en"/>
        </w:rPr>
        <w:t xml:space="preserve">information is available </w:t>
      </w:r>
      <w:r w:rsidRPr="009F56FB">
        <w:rPr>
          <w:rFonts w:asciiTheme="minorHAnsi" w:eastAsia="Times New Roman" w:hAnsiTheme="minorHAnsi" w:cstheme="minorHAnsi"/>
          <w:lang w:val="en"/>
        </w:rPr>
        <w:t xml:space="preserve">at </w:t>
      </w:r>
      <w:hyperlink r:id="rId13" w:history="1">
        <w:r w:rsidR="00647DA5" w:rsidRPr="009F56FB">
          <w:rPr>
            <w:rStyle w:val="Hyperlink"/>
            <w:rFonts w:asciiTheme="minorHAnsi" w:eastAsia="Times New Roman" w:hAnsiTheme="minorHAnsi" w:cstheme="minorHAnsi"/>
          </w:rPr>
          <w:t>lostembryos.com/regulatory-crisis</w:t>
        </w:r>
      </w:hyperlink>
      <w:r w:rsidR="00647DA5" w:rsidRPr="009F56FB">
        <w:rPr>
          <w:rFonts w:asciiTheme="minorHAnsi" w:eastAsia="Times New Roman" w:hAnsiTheme="minorHAnsi" w:cstheme="minorHAnsi"/>
        </w:rPr>
        <w:t>.</w:t>
      </w:r>
    </w:p>
    <w:p w14:paraId="3CACF63A" w14:textId="53C50F25" w:rsidR="00D457BD" w:rsidRPr="0037611C" w:rsidRDefault="00D457BD" w:rsidP="0037611C">
      <w:pPr>
        <w:rPr>
          <w:rFonts w:asciiTheme="minorHAnsi" w:hAnsiTheme="minorHAnsi" w:cstheme="minorHAnsi"/>
        </w:rPr>
      </w:pPr>
    </w:p>
    <w:p w14:paraId="15FE7E5E" w14:textId="77777777" w:rsidR="000E4EDE" w:rsidRPr="00D457BD" w:rsidRDefault="000E4EDE" w:rsidP="009026CC">
      <w:pPr>
        <w:pStyle w:val="NoSpacing"/>
        <w:rPr>
          <w:rFonts w:eastAsia="Times New Roman" w:cstheme="minorHAnsi"/>
          <w:lang w:val="en"/>
        </w:rPr>
      </w:pPr>
    </w:p>
    <w:sectPr w:rsidR="000E4EDE" w:rsidRPr="00D45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544"/>
    <w:multiLevelType w:val="hybridMultilevel"/>
    <w:tmpl w:val="3A74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08B4"/>
    <w:multiLevelType w:val="hybridMultilevel"/>
    <w:tmpl w:val="2DC6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5371F"/>
    <w:multiLevelType w:val="hybridMultilevel"/>
    <w:tmpl w:val="A74C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E2B27"/>
    <w:multiLevelType w:val="hybridMultilevel"/>
    <w:tmpl w:val="51DE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64346"/>
    <w:multiLevelType w:val="hybridMultilevel"/>
    <w:tmpl w:val="0E32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561E0"/>
    <w:multiLevelType w:val="hybridMultilevel"/>
    <w:tmpl w:val="4A54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01841"/>
    <w:multiLevelType w:val="multilevel"/>
    <w:tmpl w:val="3FC8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900FCE"/>
    <w:multiLevelType w:val="hybridMultilevel"/>
    <w:tmpl w:val="1254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7034F"/>
    <w:multiLevelType w:val="hybridMultilevel"/>
    <w:tmpl w:val="3CE6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7"/>
  </w:num>
  <w:num w:numId="6">
    <w:abstractNumId w:val="8"/>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xNzWxNDQxtzQyNTRQ0lEKTi0uzszPAykwqQUADUOy4CwAAAA="/>
  </w:docVars>
  <w:rsids>
    <w:rsidRoot w:val="0082148B"/>
    <w:rsid w:val="000306AA"/>
    <w:rsid w:val="0005021A"/>
    <w:rsid w:val="00050CCF"/>
    <w:rsid w:val="00070754"/>
    <w:rsid w:val="00073B90"/>
    <w:rsid w:val="000C6AB6"/>
    <w:rsid w:val="000E4EDE"/>
    <w:rsid w:val="00102752"/>
    <w:rsid w:val="00123569"/>
    <w:rsid w:val="001526AD"/>
    <w:rsid w:val="001570FB"/>
    <w:rsid w:val="001D4543"/>
    <w:rsid w:val="001E0E3F"/>
    <w:rsid w:val="0026540B"/>
    <w:rsid w:val="00271ABE"/>
    <w:rsid w:val="002A58C5"/>
    <w:rsid w:val="002B24A1"/>
    <w:rsid w:val="00304E12"/>
    <w:rsid w:val="00341046"/>
    <w:rsid w:val="0034613E"/>
    <w:rsid w:val="00354BEF"/>
    <w:rsid w:val="0037611C"/>
    <w:rsid w:val="003958AE"/>
    <w:rsid w:val="003B5F51"/>
    <w:rsid w:val="004309E4"/>
    <w:rsid w:val="00444CDE"/>
    <w:rsid w:val="00483AC4"/>
    <w:rsid w:val="00486BA9"/>
    <w:rsid w:val="004E07DB"/>
    <w:rsid w:val="005725E2"/>
    <w:rsid w:val="005859F1"/>
    <w:rsid w:val="00630A08"/>
    <w:rsid w:val="00647DA5"/>
    <w:rsid w:val="00655494"/>
    <w:rsid w:val="006574A8"/>
    <w:rsid w:val="00673AC8"/>
    <w:rsid w:val="006C49B1"/>
    <w:rsid w:val="006D4D9D"/>
    <w:rsid w:val="00710633"/>
    <w:rsid w:val="00716A50"/>
    <w:rsid w:val="00772673"/>
    <w:rsid w:val="007826B2"/>
    <w:rsid w:val="007C0E7F"/>
    <w:rsid w:val="007C25F6"/>
    <w:rsid w:val="007C6805"/>
    <w:rsid w:val="007D46FC"/>
    <w:rsid w:val="007E5AC2"/>
    <w:rsid w:val="00804A06"/>
    <w:rsid w:val="0082148B"/>
    <w:rsid w:val="008636DE"/>
    <w:rsid w:val="008D1142"/>
    <w:rsid w:val="008E77B9"/>
    <w:rsid w:val="008F6306"/>
    <w:rsid w:val="00900833"/>
    <w:rsid w:val="009026CC"/>
    <w:rsid w:val="0096303D"/>
    <w:rsid w:val="009648AF"/>
    <w:rsid w:val="009F56FB"/>
    <w:rsid w:val="009F776F"/>
    <w:rsid w:val="00A550C9"/>
    <w:rsid w:val="00A83037"/>
    <w:rsid w:val="00AD28C0"/>
    <w:rsid w:val="00B4777D"/>
    <w:rsid w:val="00B648ED"/>
    <w:rsid w:val="00B94459"/>
    <w:rsid w:val="00BD26C6"/>
    <w:rsid w:val="00C55139"/>
    <w:rsid w:val="00C5728A"/>
    <w:rsid w:val="00C8789C"/>
    <w:rsid w:val="00CB410E"/>
    <w:rsid w:val="00CC1576"/>
    <w:rsid w:val="00CE4F6B"/>
    <w:rsid w:val="00CF5C91"/>
    <w:rsid w:val="00D125EC"/>
    <w:rsid w:val="00D457BD"/>
    <w:rsid w:val="00D700EF"/>
    <w:rsid w:val="00D81B8A"/>
    <w:rsid w:val="00DA6E61"/>
    <w:rsid w:val="00DC1CCD"/>
    <w:rsid w:val="00E06F18"/>
    <w:rsid w:val="00E10FB9"/>
    <w:rsid w:val="00E953D1"/>
    <w:rsid w:val="00EB5281"/>
    <w:rsid w:val="00EB5467"/>
    <w:rsid w:val="00EB5CBC"/>
    <w:rsid w:val="00F52273"/>
    <w:rsid w:val="00F839D1"/>
    <w:rsid w:val="00FF2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E8994"/>
  <w15:docId w15:val="{E6EF5995-837B-449D-807D-A0B846FC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B9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13E"/>
    <w:pPr>
      <w:spacing w:after="0" w:line="240" w:lineRule="auto"/>
    </w:pPr>
  </w:style>
  <w:style w:type="character" w:styleId="CommentReference">
    <w:name w:val="annotation reference"/>
    <w:basedOn w:val="DefaultParagraphFont"/>
    <w:uiPriority w:val="99"/>
    <w:semiHidden/>
    <w:unhideWhenUsed/>
    <w:rsid w:val="0005021A"/>
    <w:rPr>
      <w:sz w:val="16"/>
      <w:szCs w:val="16"/>
    </w:rPr>
  </w:style>
  <w:style w:type="paragraph" w:styleId="CommentText">
    <w:name w:val="annotation text"/>
    <w:basedOn w:val="Normal"/>
    <w:link w:val="CommentTextChar"/>
    <w:uiPriority w:val="99"/>
    <w:semiHidden/>
    <w:unhideWhenUsed/>
    <w:rsid w:val="0005021A"/>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5021A"/>
    <w:rPr>
      <w:sz w:val="20"/>
      <w:szCs w:val="20"/>
    </w:rPr>
  </w:style>
  <w:style w:type="paragraph" w:styleId="CommentSubject">
    <w:name w:val="annotation subject"/>
    <w:basedOn w:val="CommentText"/>
    <w:next w:val="CommentText"/>
    <w:link w:val="CommentSubjectChar"/>
    <w:uiPriority w:val="99"/>
    <w:semiHidden/>
    <w:unhideWhenUsed/>
    <w:rsid w:val="0005021A"/>
    <w:rPr>
      <w:b/>
      <w:bCs/>
    </w:rPr>
  </w:style>
  <w:style w:type="character" w:customStyle="1" w:styleId="CommentSubjectChar">
    <w:name w:val="Comment Subject Char"/>
    <w:basedOn w:val="CommentTextChar"/>
    <w:link w:val="CommentSubject"/>
    <w:uiPriority w:val="99"/>
    <w:semiHidden/>
    <w:rsid w:val="0005021A"/>
    <w:rPr>
      <w:b/>
      <w:bCs/>
      <w:sz w:val="20"/>
      <w:szCs w:val="20"/>
    </w:rPr>
  </w:style>
  <w:style w:type="paragraph" w:styleId="BalloonText">
    <w:name w:val="Balloon Text"/>
    <w:basedOn w:val="Normal"/>
    <w:link w:val="BalloonTextChar"/>
    <w:uiPriority w:val="99"/>
    <w:semiHidden/>
    <w:unhideWhenUsed/>
    <w:rsid w:val="00050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21A"/>
    <w:rPr>
      <w:rFonts w:ascii="Segoe UI" w:hAnsi="Segoe UI" w:cs="Segoe UI"/>
      <w:sz w:val="18"/>
      <w:szCs w:val="18"/>
    </w:rPr>
  </w:style>
  <w:style w:type="character" w:styleId="Emphasis">
    <w:name w:val="Emphasis"/>
    <w:basedOn w:val="DefaultParagraphFont"/>
    <w:uiPriority w:val="20"/>
    <w:qFormat/>
    <w:rsid w:val="00073B90"/>
    <w:rPr>
      <w:i/>
      <w:iCs/>
    </w:rPr>
  </w:style>
  <w:style w:type="paragraph" w:styleId="ListParagraph">
    <w:name w:val="List Paragraph"/>
    <w:basedOn w:val="Normal"/>
    <w:uiPriority w:val="34"/>
    <w:qFormat/>
    <w:rsid w:val="00073B90"/>
    <w:pPr>
      <w:ind w:left="720"/>
      <w:contextualSpacing/>
    </w:pPr>
  </w:style>
  <w:style w:type="character" w:styleId="Hyperlink">
    <w:name w:val="Hyperlink"/>
    <w:basedOn w:val="DefaultParagraphFont"/>
    <w:uiPriority w:val="99"/>
    <w:unhideWhenUsed/>
    <w:rsid w:val="00BD26C6"/>
    <w:rPr>
      <w:color w:val="0000FF"/>
      <w:u w:val="single"/>
    </w:rPr>
  </w:style>
  <w:style w:type="paragraph" w:customStyle="1" w:styleId="gmail-m5320219108265460173gmail-msolistparagraph">
    <w:name w:val="gmail-m_5320219108265460173gmail-msolistparagraph"/>
    <w:basedOn w:val="Normal"/>
    <w:rsid w:val="00BD26C6"/>
    <w:pPr>
      <w:spacing w:before="100" w:beforeAutospacing="1" w:after="100" w:afterAutospacing="1"/>
    </w:pPr>
  </w:style>
  <w:style w:type="character" w:styleId="FollowedHyperlink">
    <w:name w:val="FollowedHyperlink"/>
    <w:basedOn w:val="DefaultParagraphFont"/>
    <w:uiPriority w:val="99"/>
    <w:semiHidden/>
    <w:unhideWhenUsed/>
    <w:rsid w:val="00804A06"/>
    <w:rPr>
      <w:color w:val="954F72" w:themeColor="followedHyperlink"/>
      <w:u w:val="single"/>
    </w:rPr>
  </w:style>
  <w:style w:type="character" w:styleId="UnresolvedMention">
    <w:name w:val="Unresolved Mention"/>
    <w:basedOn w:val="DefaultParagraphFont"/>
    <w:uiPriority w:val="99"/>
    <w:semiHidden/>
    <w:unhideWhenUsed/>
    <w:rsid w:val="007C6805"/>
    <w:rPr>
      <w:color w:val="605E5C"/>
      <w:shd w:val="clear" w:color="auto" w:fill="E1DFDD"/>
    </w:rPr>
  </w:style>
  <w:style w:type="paragraph" w:styleId="NormalWeb">
    <w:name w:val="Normal (Web)"/>
    <w:basedOn w:val="Normal"/>
    <w:uiPriority w:val="99"/>
    <w:unhideWhenUsed/>
    <w:rsid w:val="001D4543"/>
    <w:pPr>
      <w:spacing w:before="100" w:beforeAutospacing="1" w:after="100" w:afterAutospacing="1"/>
    </w:pPr>
    <w:rPr>
      <w:rFonts w:eastAsia="Times New Roman"/>
    </w:rPr>
  </w:style>
  <w:style w:type="paragraph" w:styleId="Revision">
    <w:name w:val="Revision"/>
    <w:hidden/>
    <w:uiPriority w:val="99"/>
    <w:semiHidden/>
    <w:rsid w:val="00D125E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13243">
      <w:bodyDiv w:val="1"/>
      <w:marLeft w:val="0"/>
      <w:marRight w:val="0"/>
      <w:marTop w:val="0"/>
      <w:marBottom w:val="0"/>
      <w:divBdr>
        <w:top w:val="none" w:sz="0" w:space="0" w:color="auto"/>
        <w:left w:val="none" w:sz="0" w:space="0" w:color="auto"/>
        <w:bottom w:val="none" w:sz="0" w:space="0" w:color="auto"/>
        <w:right w:val="none" w:sz="0" w:space="0" w:color="auto"/>
      </w:divBdr>
    </w:div>
    <w:div w:id="659818486">
      <w:bodyDiv w:val="1"/>
      <w:marLeft w:val="0"/>
      <w:marRight w:val="0"/>
      <w:marTop w:val="0"/>
      <w:marBottom w:val="0"/>
      <w:divBdr>
        <w:top w:val="none" w:sz="0" w:space="0" w:color="auto"/>
        <w:left w:val="none" w:sz="0" w:space="0" w:color="auto"/>
        <w:bottom w:val="none" w:sz="0" w:space="0" w:color="auto"/>
        <w:right w:val="none" w:sz="0" w:space="0" w:color="auto"/>
      </w:divBdr>
    </w:div>
    <w:div w:id="727151918">
      <w:bodyDiv w:val="1"/>
      <w:marLeft w:val="0"/>
      <w:marRight w:val="0"/>
      <w:marTop w:val="0"/>
      <w:marBottom w:val="0"/>
      <w:divBdr>
        <w:top w:val="none" w:sz="0" w:space="0" w:color="auto"/>
        <w:left w:val="none" w:sz="0" w:space="0" w:color="auto"/>
        <w:bottom w:val="none" w:sz="0" w:space="0" w:color="auto"/>
        <w:right w:val="none" w:sz="0" w:space="0" w:color="auto"/>
      </w:divBdr>
    </w:div>
    <w:div w:id="1048336215">
      <w:bodyDiv w:val="1"/>
      <w:marLeft w:val="0"/>
      <w:marRight w:val="0"/>
      <w:marTop w:val="0"/>
      <w:marBottom w:val="0"/>
      <w:divBdr>
        <w:top w:val="none" w:sz="0" w:space="0" w:color="auto"/>
        <w:left w:val="none" w:sz="0" w:space="0" w:color="auto"/>
        <w:bottom w:val="none" w:sz="0" w:space="0" w:color="auto"/>
        <w:right w:val="none" w:sz="0" w:space="0" w:color="auto"/>
      </w:divBdr>
    </w:div>
    <w:div w:id="1370959876">
      <w:bodyDiv w:val="1"/>
      <w:marLeft w:val="0"/>
      <w:marRight w:val="0"/>
      <w:marTop w:val="0"/>
      <w:marBottom w:val="0"/>
      <w:divBdr>
        <w:top w:val="none" w:sz="0" w:space="0" w:color="auto"/>
        <w:left w:val="none" w:sz="0" w:space="0" w:color="auto"/>
        <w:bottom w:val="none" w:sz="0" w:space="0" w:color="auto"/>
        <w:right w:val="none" w:sz="0" w:space="0" w:color="auto"/>
      </w:divBdr>
      <w:divsChild>
        <w:div w:id="1141582990">
          <w:marLeft w:val="0"/>
          <w:marRight w:val="0"/>
          <w:marTop w:val="0"/>
          <w:marBottom w:val="0"/>
          <w:divBdr>
            <w:top w:val="none" w:sz="0" w:space="0" w:color="auto"/>
            <w:left w:val="single" w:sz="6" w:space="0" w:color="E3E3E3"/>
            <w:bottom w:val="none" w:sz="0" w:space="0" w:color="auto"/>
            <w:right w:val="single" w:sz="6" w:space="0" w:color="E3E3E3"/>
          </w:divBdr>
          <w:divsChild>
            <w:div w:id="604001304">
              <w:marLeft w:val="0"/>
              <w:marRight w:val="0"/>
              <w:marTop w:val="0"/>
              <w:marBottom w:val="0"/>
              <w:divBdr>
                <w:top w:val="none" w:sz="0" w:space="0" w:color="auto"/>
                <w:left w:val="none" w:sz="0" w:space="0" w:color="auto"/>
                <w:bottom w:val="none" w:sz="0" w:space="0" w:color="auto"/>
                <w:right w:val="none" w:sz="0" w:space="0" w:color="auto"/>
              </w:divBdr>
              <w:divsChild>
                <w:div w:id="977565548">
                  <w:marLeft w:val="0"/>
                  <w:marRight w:val="0"/>
                  <w:marTop w:val="0"/>
                  <w:marBottom w:val="0"/>
                  <w:divBdr>
                    <w:top w:val="none" w:sz="0" w:space="0" w:color="auto"/>
                    <w:left w:val="none" w:sz="0" w:space="0" w:color="auto"/>
                    <w:bottom w:val="none" w:sz="0" w:space="0" w:color="auto"/>
                    <w:right w:val="none" w:sz="0" w:space="0" w:color="auto"/>
                  </w:divBdr>
                  <w:divsChild>
                    <w:div w:id="1012948993">
                      <w:marLeft w:val="0"/>
                      <w:marRight w:val="0"/>
                      <w:marTop w:val="0"/>
                      <w:marBottom w:val="0"/>
                      <w:divBdr>
                        <w:top w:val="none" w:sz="0" w:space="0" w:color="auto"/>
                        <w:left w:val="none" w:sz="0" w:space="0" w:color="auto"/>
                        <w:bottom w:val="none" w:sz="0" w:space="0" w:color="auto"/>
                        <w:right w:val="none" w:sz="0" w:space="0" w:color="auto"/>
                      </w:divBdr>
                      <w:divsChild>
                        <w:div w:id="904872576">
                          <w:marLeft w:val="0"/>
                          <w:marRight w:val="0"/>
                          <w:marTop w:val="0"/>
                          <w:marBottom w:val="0"/>
                          <w:divBdr>
                            <w:top w:val="none" w:sz="0" w:space="0" w:color="auto"/>
                            <w:left w:val="none" w:sz="0" w:space="0" w:color="auto"/>
                            <w:bottom w:val="none" w:sz="0" w:space="0" w:color="auto"/>
                            <w:right w:val="none" w:sz="0" w:space="0" w:color="auto"/>
                          </w:divBdr>
                          <w:divsChild>
                            <w:div w:id="1870987611">
                              <w:marLeft w:val="0"/>
                              <w:marRight w:val="0"/>
                              <w:marTop w:val="0"/>
                              <w:marBottom w:val="0"/>
                              <w:divBdr>
                                <w:top w:val="none" w:sz="0" w:space="0" w:color="auto"/>
                                <w:left w:val="none" w:sz="0" w:space="0" w:color="auto"/>
                                <w:bottom w:val="none" w:sz="0" w:space="0" w:color="auto"/>
                                <w:right w:val="none" w:sz="0" w:space="0" w:color="auto"/>
                              </w:divBdr>
                              <w:divsChild>
                                <w:div w:id="1798570327">
                                  <w:marLeft w:val="0"/>
                                  <w:marRight w:val="0"/>
                                  <w:marTop w:val="0"/>
                                  <w:marBottom w:val="0"/>
                                  <w:divBdr>
                                    <w:top w:val="none" w:sz="0" w:space="0" w:color="auto"/>
                                    <w:left w:val="none" w:sz="0" w:space="0" w:color="auto"/>
                                    <w:bottom w:val="none" w:sz="0" w:space="0" w:color="auto"/>
                                    <w:right w:val="none" w:sz="0" w:space="0" w:color="auto"/>
                                  </w:divBdr>
                                  <w:divsChild>
                                    <w:div w:id="807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318">
                              <w:marLeft w:val="0"/>
                              <w:marRight w:val="0"/>
                              <w:marTop w:val="0"/>
                              <w:marBottom w:val="0"/>
                              <w:divBdr>
                                <w:top w:val="none" w:sz="0" w:space="0" w:color="auto"/>
                                <w:left w:val="none" w:sz="0" w:space="0" w:color="auto"/>
                                <w:bottom w:val="none" w:sz="0" w:space="0" w:color="auto"/>
                                <w:right w:val="none" w:sz="0" w:space="0" w:color="auto"/>
                              </w:divBdr>
                              <w:divsChild>
                                <w:div w:id="1195077377">
                                  <w:marLeft w:val="0"/>
                                  <w:marRight w:val="0"/>
                                  <w:marTop w:val="0"/>
                                  <w:marBottom w:val="0"/>
                                  <w:divBdr>
                                    <w:top w:val="none" w:sz="0" w:space="0" w:color="auto"/>
                                    <w:left w:val="none" w:sz="0" w:space="0" w:color="auto"/>
                                    <w:bottom w:val="none" w:sz="0" w:space="0" w:color="auto"/>
                                    <w:right w:val="none" w:sz="0" w:space="0" w:color="auto"/>
                                  </w:divBdr>
                                  <w:divsChild>
                                    <w:div w:id="2907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0596">
                              <w:marLeft w:val="0"/>
                              <w:marRight w:val="0"/>
                              <w:marTop w:val="0"/>
                              <w:marBottom w:val="0"/>
                              <w:divBdr>
                                <w:top w:val="none" w:sz="0" w:space="0" w:color="auto"/>
                                <w:left w:val="none" w:sz="0" w:space="0" w:color="auto"/>
                                <w:bottom w:val="none" w:sz="0" w:space="0" w:color="auto"/>
                                <w:right w:val="none" w:sz="0" w:space="0" w:color="auto"/>
                              </w:divBdr>
                              <w:divsChild>
                                <w:div w:id="2005467943">
                                  <w:marLeft w:val="0"/>
                                  <w:marRight w:val="0"/>
                                  <w:marTop w:val="0"/>
                                  <w:marBottom w:val="0"/>
                                  <w:divBdr>
                                    <w:top w:val="none" w:sz="0" w:space="0" w:color="auto"/>
                                    <w:left w:val="none" w:sz="0" w:space="0" w:color="auto"/>
                                    <w:bottom w:val="none" w:sz="0" w:space="0" w:color="auto"/>
                                    <w:right w:val="none" w:sz="0" w:space="0" w:color="auto"/>
                                  </w:divBdr>
                                  <w:divsChild>
                                    <w:div w:id="20448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111092">
      <w:bodyDiv w:val="1"/>
      <w:marLeft w:val="0"/>
      <w:marRight w:val="0"/>
      <w:marTop w:val="0"/>
      <w:marBottom w:val="0"/>
      <w:divBdr>
        <w:top w:val="none" w:sz="0" w:space="0" w:color="auto"/>
        <w:left w:val="none" w:sz="0" w:space="0" w:color="auto"/>
        <w:bottom w:val="none" w:sz="0" w:space="0" w:color="auto"/>
        <w:right w:val="none" w:sz="0" w:space="0" w:color="auto"/>
      </w:divBdr>
    </w:div>
    <w:div w:id="20499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embryolawsuit.com/" TargetMode="External"/><Relationship Id="rId13" Type="http://schemas.openxmlformats.org/officeDocument/2006/relationships/hyperlink" Target="http://lostembryos.com/regulatory-crisis" TargetMode="External"/><Relationship Id="rId3" Type="http://schemas.openxmlformats.org/officeDocument/2006/relationships/settings" Target="settings.xml"/><Relationship Id="rId7" Type="http://schemas.openxmlformats.org/officeDocument/2006/relationships/hyperlink" Target="https://pacificembryolawsuit.com/" TargetMode="External"/><Relationship Id="rId12" Type="http://schemas.openxmlformats.org/officeDocument/2006/relationships/hyperlink" Target="mailto:wdunlap@hastings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stembryos.com/cha-fertility-center/" TargetMode="External"/><Relationship Id="rId11" Type="http://schemas.openxmlformats.org/officeDocument/2006/relationships/hyperlink" Target="mailto:mkarlin@hastingsgroup.com" TargetMode="External"/><Relationship Id="rId5" Type="http://schemas.openxmlformats.org/officeDocument/2006/relationships/hyperlink" Target="https://lostembryos.com/wp-content/uploads/2019/08/PWCK_Cartellone-Complaint_FINAL.pdf" TargetMode="External"/><Relationship Id="rId15" Type="http://schemas.openxmlformats.org/officeDocument/2006/relationships/theme" Target="theme/theme1.xml"/><Relationship Id="rId10" Type="http://schemas.openxmlformats.org/officeDocument/2006/relationships/hyperlink" Target="http://www.LostEmbryos.com" TargetMode="External"/><Relationship Id="rId4" Type="http://schemas.openxmlformats.org/officeDocument/2006/relationships/webSettings" Target="webSettings.xml"/><Relationship Id="rId9" Type="http://schemas.openxmlformats.org/officeDocument/2006/relationships/hyperlink" Target="https://lostembryos.com/wp-content/uploads/2019/08/PWCK_Fertility-Center-Regulation-Crisis-Issue-Briefer_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Mitchell</dc:creator>
  <cp:keywords/>
  <dc:description/>
  <cp:lastModifiedBy>Scott Stapf</cp:lastModifiedBy>
  <cp:revision>2</cp:revision>
  <dcterms:created xsi:type="dcterms:W3CDTF">2019-08-06T20:26:00Z</dcterms:created>
  <dcterms:modified xsi:type="dcterms:W3CDTF">2019-08-06T20:26:00Z</dcterms:modified>
</cp:coreProperties>
</file>